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4201B" w14:textId="77777777" w:rsidR="00250958" w:rsidRPr="00772BB6" w:rsidRDefault="00250958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41C843C2" wp14:editId="3ADC50A7">
            <wp:simplePos x="0" y="0"/>
            <wp:positionH relativeFrom="column">
              <wp:posOffset>1741343</wp:posOffset>
            </wp:positionH>
            <wp:positionV relativeFrom="paragraph">
              <wp:posOffset>-652607</wp:posOffset>
            </wp:positionV>
            <wp:extent cx="2686685" cy="2011680"/>
            <wp:effectExtent l="0" t="0" r="0" b="0"/>
            <wp:wrapNone/>
            <wp:docPr id="2" name="รูปภาพ 2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B06727" w14:textId="77777777" w:rsidR="00250958" w:rsidRPr="00772BB6" w:rsidRDefault="00250958" w:rsidP="00250958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3372179D" w14:textId="77777777" w:rsidR="00250958" w:rsidRPr="00772BB6" w:rsidRDefault="00772BB6" w:rsidP="00250958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EF514" wp14:editId="25DCD503">
                <wp:simplePos x="0" y="0"/>
                <wp:positionH relativeFrom="column">
                  <wp:posOffset>-236220</wp:posOffset>
                </wp:positionH>
                <wp:positionV relativeFrom="paragraph">
                  <wp:posOffset>213995</wp:posOffset>
                </wp:positionV>
                <wp:extent cx="6594764" cy="227076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764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D4EA5" w14:textId="77777777" w:rsidR="00E234A7" w:rsidRPr="00AE0F3D" w:rsidRDefault="00E234A7" w:rsidP="009D00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14:paraId="4F5ED9D2" w14:textId="77777777" w:rsidR="00B42D46" w:rsidRPr="00AE0F3D" w:rsidRDefault="00B42D46" w:rsidP="00B42D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</w:t>
                            </w:r>
                            <w:r w:rsidR="000A613F"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f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14:paraId="04D72AE1" w14:textId="4289F21A" w:rsidR="00D04454" w:rsidRPr="00AE0F3D" w:rsidRDefault="00E52035" w:rsidP="00B42D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หน่วยงานกลุ่มงานเวชกรรมฟื้นฟู</w:t>
                            </w:r>
                            <w:r w:rsidR="001444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4D94A831" w14:textId="4D1A1C80" w:rsidR="009A17A6" w:rsidRPr="00AE0F3D" w:rsidRDefault="000A613F" w:rsidP="00B42D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 w:rsidR="001444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REH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8.6pt;margin-top:16.85pt;width:519.25pt;height:17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" filled="f" stroked="f">
                <v:textbox>
                  <w:txbxContent>
                    <w:p w14:paraId="101D4EA5" w14:textId="77777777" w:rsidR="00E234A7" w:rsidRPr="00AE0F3D" w:rsidRDefault="00E234A7" w:rsidP="009D00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14:paraId="4F5ED9D2" w14:textId="77777777" w:rsidR="00B42D46" w:rsidRPr="00AE0F3D" w:rsidRDefault="00B42D46" w:rsidP="00B42D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</w:t>
                      </w:r>
                      <w:r w:rsidR="000A613F"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f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14:paraId="04D72AE1" w14:textId="4289F21A" w:rsidR="00D04454" w:rsidRPr="00AE0F3D" w:rsidRDefault="00E52035" w:rsidP="00B42D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หน่วยงานกลุ่มงาน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เวชกรรมฟื้นฟู</w:t>
                      </w:r>
                      <w:r w:rsidR="001444D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</w:p>
                    <w:p w14:paraId="4D94A831" w14:textId="4D1A1C80" w:rsidR="009A17A6" w:rsidRPr="00AE0F3D" w:rsidRDefault="000A613F" w:rsidP="00B42D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 w:rsidR="001444D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REH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001</w:t>
                      </w:r>
                    </w:p>
                  </w:txbxContent>
                </v:textbox>
              </v:shape>
            </w:pict>
          </mc:Fallback>
        </mc:AlternateContent>
      </w:r>
    </w:p>
    <w:p w14:paraId="3B00B0B6" w14:textId="77777777" w:rsidR="00250958" w:rsidRPr="00772BB6" w:rsidRDefault="00250958" w:rsidP="00250958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24880552" w14:textId="77777777" w:rsidR="00250958" w:rsidRPr="00772BB6" w:rsidRDefault="00250958" w:rsidP="00250958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1140CE0B" w14:textId="77777777" w:rsidR="00250958" w:rsidRPr="00772BB6" w:rsidRDefault="00250958" w:rsidP="00250958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9"/>
        <w:tblpPr w:leftFromText="180" w:rightFromText="180" w:vertAnchor="text" w:horzAnchor="margin" w:tblpY="1628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42F96" w:rsidRPr="00772BB6" w14:paraId="6766E52B" w14:textId="77777777" w:rsidTr="00C43078">
        <w:tc>
          <w:tcPr>
            <w:tcW w:w="9747" w:type="dxa"/>
          </w:tcPr>
          <w:p w14:paraId="7E2D38C2" w14:textId="77777777" w:rsidR="0089668E" w:rsidRPr="009D00FE" w:rsidRDefault="0089668E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27E77698" w14:textId="100ADDFE" w:rsidR="00842F96" w:rsidRPr="009D00FE" w:rsidRDefault="00643EA3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      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 w:rsidR="001444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1 </w:t>
            </w:r>
            <w:r w:rsidR="008D63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="001444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2563</w:t>
            </w:r>
          </w:p>
          <w:p w14:paraId="75BD7278" w14:textId="7E6AF090" w:rsidR="00842F96" w:rsidRPr="009D00FE" w:rsidRDefault="00643EA3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 w:rsidR="001444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นางอิน</w:t>
            </w:r>
            <w:proofErr w:type="spellStart"/>
            <w:r w:rsidR="001444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ทิพร</w:t>
            </w:r>
            <w:proofErr w:type="spellEnd"/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1444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เผ่ากันทะ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14:paraId="7FDD49D8" w14:textId="756379F3" w:rsidR="00842F96" w:rsidRPr="009D00FE" w:rsidRDefault="00643EA3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="00842F96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1444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หัวหน้างานเวชกรรมฟื้นฟู</w:t>
            </w:r>
          </w:p>
        </w:tc>
      </w:tr>
      <w:tr w:rsidR="00842F96" w:rsidRPr="00772BB6" w14:paraId="1CE1F085" w14:textId="77777777" w:rsidTr="00C43078">
        <w:tc>
          <w:tcPr>
            <w:tcW w:w="9747" w:type="dxa"/>
          </w:tcPr>
          <w:p w14:paraId="71728CA4" w14:textId="77777777" w:rsidR="00842F96" w:rsidRPr="009D00FE" w:rsidRDefault="00842F96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D89A894" w14:textId="47FBAA91" w:rsidR="00E116D8" w:rsidRDefault="00643EA3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</w:t>
            </w:r>
            <w:r w:rsidR="00A00594">
              <w:rPr>
                <w:noProof/>
              </w:rPr>
              <w:drawing>
                <wp:inline distT="0" distB="0" distL="0" distR="0" wp14:anchorId="1CCB4B0E" wp14:editId="3E0B0B6A">
                  <wp:extent cx="1112807" cy="353331"/>
                  <wp:effectExtent l="0" t="0" r="0" b="889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1111952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วันที่ </w:t>
            </w:r>
            <w:r w:rsidR="00E116D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1 </w:t>
            </w:r>
            <w:r w:rsidR="008D63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="00E116D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2563</w:t>
            </w:r>
          </w:p>
          <w:p w14:paraId="6981C1E9" w14:textId="5F4F3486" w:rsidR="00A00594" w:rsidRDefault="00A00594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14:paraId="64514571" w14:textId="7C9EDBCE" w:rsidR="00842F96" w:rsidRPr="009D00FE" w:rsidRDefault="00643EA3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="007A6FE6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842F96" w:rsidRPr="00772BB6" w14:paraId="5C110AD4" w14:textId="77777777" w:rsidTr="00C43078">
        <w:tc>
          <w:tcPr>
            <w:tcW w:w="9747" w:type="dxa"/>
          </w:tcPr>
          <w:p w14:paraId="22D4EA72" w14:textId="165A0C33" w:rsidR="0089668E" w:rsidRPr="009D00FE" w:rsidRDefault="0089668E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7B94CBC4" w14:textId="31801F00" w:rsidR="00E116D8" w:rsidRDefault="00643EA3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="0089668E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="00F96B78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</w:t>
            </w:r>
            <w:r w:rsidR="00842F96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นุมัติ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                </w:t>
            </w:r>
            <w:r w:rsid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 w:rsidR="00E116D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1 </w:t>
            </w:r>
            <w:r w:rsidR="008D63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="00E116D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2563</w:t>
            </w:r>
            <w:r w:rsidR="00E116D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</w:t>
            </w:r>
            <w:r w:rsidR="00E116D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03C33A4B" w14:textId="32E17152" w:rsidR="00842F96" w:rsidRPr="009D00FE" w:rsidRDefault="00E116D8" w:rsidP="00C4307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14:paraId="739FFF46" w14:textId="50ED18E9" w:rsidR="00842F96" w:rsidRPr="009D00FE" w:rsidRDefault="00643EA3" w:rsidP="00A0059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  <w:r w:rsidR="00A0059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842F96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4C32B8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="004C32B8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14:paraId="14D93E29" w14:textId="50108A0A" w:rsidR="00250958" w:rsidRPr="00772BB6" w:rsidRDefault="00250958" w:rsidP="001720F1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7B92801D" w14:textId="3A1F4303" w:rsidR="004C5C12" w:rsidRDefault="004C5C12" w:rsidP="00772BB6">
      <w:pPr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14:paraId="325FF895" w14:textId="57046E99" w:rsidR="004C5C12" w:rsidRDefault="00E116D8" w:rsidP="00772BB6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E49847" wp14:editId="384A718B">
                <wp:simplePos x="0" y="0"/>
                <wp:positionH relativeFrom="column">
                  <wp:posOffset>870908</wp:posOffset>
                </wp:positionH>
                <wp:positionV relativeFrom="paragraph">
                  <wp:posOffset>3632882</wp:posOffset>
                </wp:positionV>
                <wp:extent cx="3934460" cy="1794294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2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7161" w14:textId="2C3ECC2A" w:rsidR="00772BB6" w:rsidRPr="00772BB6" w:rsidRDefault="00772BB6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 w:rsidR="001444D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="000B73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  <w:p w14:paraId="7CC39816" w14:textId="198DDEFF" w:rsidR="00772BB6" w:rsidRPr="00772BB6" w:rsidRDefault="00772BB6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 w:rsidR="001444D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14:paraId="76AE7BF3" w14:textId="270CA7DB" w:rsidR="00772BB6" w:rsidRDefault="000A613F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="00772BB6"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 w:rsidR="001444D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 </w:t>
                            </w:r>
                            <w:r w:rsidR="008D636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ธันวา</w:t>
                            </w:r>
                            <w:r w:rsidR="001444D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คม 2563</w:t>
                            </w:r>
                          </w:p>
                          <w:p w14:paraId="1ED61224" w14:textId="77777777" w:rsidR="001720F1" w:rsidRPr="00772BB6" w:rsidRDefault="001720F1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82A21B" w14:textId="4056A654" w:rsidR="00772BB6" w:rsidRDefault="00772BB6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="000A613F"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14:paraId="5737B36A" w14:textId="0EEACD9E" w:rsidR="004C5C12" w:rsidRDefault="004C5C12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0DECD49" w14:textId="77777777" w:rsidR="004C5C12" w:rsidRPr="00772BB6" w:rsidRDefault="004C5C12" w:rsidP="00772BB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8.6pt;margin-top:286.05pt;width:309.8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" filled="f" stroked="f">
                <v:textbox>
                  <w:txbxContent>
                    <w:p w14:paraId="760D7161" w14:textId="2C3ECC2A" w:rsidR="00772BB6" w:rsidRPr="00772BB6" w:rsidRDefault="00772BB6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 w:rsidR="001444D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</w:t>
                      </w:r>
                      <w:r w:rsidR="000B733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bookmarkStart w:id="1" w:name="_GoBack"/>
                      <w:bookmarkEnd w:id="1"/>
                    </w:p>
                    <w:p w14:paraId="7CC39816" w14:textId="198DDEFF" w:rsidR="00772BB6" w:rsidRPr="00772BB6" w:rsidRDefault="00772BB6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 w:rsidR="001444D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14:paraId="76AE7BF3" w14:textId="270CA7DB" w:rsidR="00772BB6" w:rsidRDefault="000A613F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="00772BB6"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 w:rsidR="001444D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 </w:t>
                      </w:r>
                      <w:r w:rsidR="008D6364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ธันวา</w:t>
                      </w:r>
                      <w:r w:rsidR="001444D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คม 2563</w:t>
                      </w:r>
                    </w:p>
                    <w:p w14:paraId="1ED61224" w14:textId="77777777" w:rsidR="001720F1" w:rsidRPr="00772BB6" w:rsidRDefault="001720F1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82A21B" w14:textId="4056A654" w:rsidR="00772BB6" w:rsidRDefault="00772BB6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="000A613F"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14:paraId="5737B36A" w14:textId="0EEACD9E" w:rsidR="004C5C12" w:rsidRDefault="004C5C12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0DECD49" w14:textId="77777777" w:rsidR="004C5C12" w:rsidRPr="00772BB6" w:rsidRDefault="004C5C12" w:rsidP="00772BB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B1C092" w14:textId="2D169950" w:rsidR="005B2414" w:rsidRDefault="005B2414" w:rsidP="004C5C1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208F2F" w14:textId="77777777" w:rsidR="00C43078" w:rsidRDefault="00C43078" w:rsidP="004C5C1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A21B992" w14:textId="77777777" w:rsidR="00C43078" w:rsidRDefault="00C43078" w:rsidP="004C5C1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54055CD" w14:textId="77777777" w:rsidR="00E116D8" w:rsidRDefault="00E116D8" w:rsidP="004C5C1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DAF344" w14:textId="56E37277" w:rsidR="004C5C12" w:rsidRPr="00CD0A48" w:rsidRDefault="004C5C12" w:rsidP="004C5C1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CD0A48">
        <w:rPr>
          <w:rFonts w:ascii="TH SarabunPSK" w:hAnsi="TH SarabunPSK" w:cs="TH SarabunPSK"/>
          <w:b/>
          <w:bCs/>
          <w:sz w:val="36"/>
          <w:szCs w:val="36"/>
        </w:rPr>
        <w:t>Service  profile</w:t>
      </w:r>
      <w:proofErr w:type="gramEnd"/>
    </w:p>
    <w:p w14:paraId="0AB1312D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  <w:cs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บริการ/ทีม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:  งานเวชกรรมฟื้นฟู</w:t>
      </w:r>
    </w:p>
    <w:p w14:paraId="18CABC47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บริบท(</w:t>
      </w:r>
      <w:r w:rsidRPr="00CD0A48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34A5A093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ก. หน้าที่และเป้าหมาย</w:t>
      </w:r>
    </w:p>
    <w:p w14:paraId="510DE465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ab/>
        <w:t>ให้บริการส่งเสริม ป้องกัน รักษา ฟื้นฟู แก่ผู้ใช้บริการอย่าง ถูกต้อง  ปลอดภัย  พึงพอใจและไม่มีภาวะแทรกซ้อนจากการรับบริการ</w:t>
      </w:r>
    </w:p>
    <w:p w14:paraId="1CFFCAFD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ข. ขอบเขตบริการ ศักยภาพ ข้อจำกัด</w:t>
      </w:r>
    </w:p>
    <w:p w14:paraId="1C1B0CA7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ab/>
        <w:t>ขอบเขตบริการ</w:t>
      </w:r>
    </w:p>
    <w:p w14:paraId="54C113BF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</w:rPr>
        <w:tab/>
        <w:t>1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.ให้บริการส่งเสริม ป้องกัน รักษา </w:t>
      </w:r>
      <w:proofErr w:type="gramStart"/>
      <w:r w:rsidRPr="00CD0A48">
        <w:rPr>
          <w:rFonts w:ascii="TH SarabunPSK" w:hAnsi="TH SarabunPSK" w:cs="TH SarabunPSK"/>
          <w:sz w:val="32"/>
          <w:szCs w:val="32"/>
          <w:cs/>
        </w:rPr>
        <w:t xml:space="preserve">ฟื้นฟูสุขภาพใน  </w:t>
      </w:r>
      <w:r>
        <w:rPr>
          <w:rFonts w:ascii="TH SarabunPSK" w:hAnsi="TH SarabunPSK" w:cs="TH SarabunPSK"/>
          <w:sz w:val="32"/>
          <w:szCs w:val="32"/>
          <w:cs/>
        </w:rPr>
        <w:t>4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 ด้าน  ทั้งในด้านกายภาพบำบัด </w:t>
      </w:r>
      <w:r w:rsidRPr="00CD0A48">
        <w:rPr>
          <w:rFonts w:ascii="TH SarabunPSK" w:hAnsi="TH SarabunPSK" w:cs="TH SarabunPSK"/>
          <w:sz w:val="32"/>
          <w:szCs w:val="32"/>
          <w:cs/>
        </w:rPr>
        <w:t>แก่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CD0A48">
        <w:rPr>
          <w:rFonts w:ascii="TH SarabunPSK" w:hAnsi="TH SarabunPSK" w:cs="TH SarabunPSK"/>
          <w:sz w:val="32"/>
          <w:szCs w:val="32"/>
          <w:cs/>
        </w:rPr>
        <w:t>ใช้บริการตามความเหมาะสมของโรค/กลุ่มอาการ  เปิดบริการวันจันทร์-ศุกร์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ในเวลา 08.00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18.00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น. วันเสาร์-อาทิตย์และวันหยุดนักขัตฤกษ์ เวลา 08.00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16.00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น.  </w:t>
      </w:r>
    </w:p>
    <w:p w14:paraId="0E1F5F41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  <w:cs/>
        </w:rPr>
      </w:pPr>
      <w:r w:rsidRPr="00CD0A48">
        <w:rPr>
          <w:rFonts w:ascii="TH SarabunPSK" w:hAnsi="TH SarabunPSK" w:cs="TH SarabunPSK"/>
          <w:sz w:val="32"/>
          <w:szCs w:val="32"/>
        </w:rPr>
        <w:tab/>
        <w:t>2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. ให้บริการทางกายภาพบำบัดร่วมกับคลินิกพิเศษ ได้แก่ คลินิก </w:t>
      </w:r>
      <w:r w:rsidRPr="00CD0A48">
        <w:rPr>
          <w:rFonts w:ascii="TH SarabunPSK" w:hAnsi="TH SarabunPSK" w:cs="TH SarabunPSK"/>
          <w:sz w:val="32"/>
          <w:szCs w:val="32"/>
        </w:rPr>
        <w:t xml:space="preserve">COPD, DM, </w:t>
      </w:r>
      <w:r w:rsidRPr="00CD0A48">
        <w:rPr>
          <w:rFonts w:ascii="TH SarabunPSK" w:hAnsi="TH SarabunPSK" w:cs="TH SarabunPSK"/>
          <w:sz w:val="32"/>
          <w:szCs w:val="32"/>
          <w:cs/>
        </w:rPr>
        <w:t>ตามตารางการปฏิบัติงานของคลินิก เวลา 08.00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12.00 น</w:t>
      </w:r>
    </w:p>
    <w:p w14:paraId="6496046C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 xml:space="preserve">2. ให้บริการในชุมชน </w:t>
      </w:r>
    </w:p>
    <w:p w14:paraId="6A348BD5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 xml:space="preserve">- ให้บริการชุมชน ต.แม่พริกร่วมกับงานส่งเสริมสุขภาพผู้สูงอายุ ทุกวันจันทร์และวันศุกร์ </w:t>
      </w:r>
    </w:p>
    <w:p w14:paraId="7CE55A18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 xml:space="preserve">  เวลา 08.30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- 12.00 น.</w:t>
      </w:r>
    </w:p>
    <w:p w14:paraId="05BE4442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 xml:space="preserve">- ให้บริการเยี่ยมบ้าน ทุกวันอังคาร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และวันพุธ </w:t>
      </w:r>
      <w:r w:rsidRPr="00CD0A48">
        <w:rPr>
          <w:rFonts w:ascii="TH SarabunPSK" w:hAnsi="TH SarabunPSK" w:cs="TH SarabunPSK"/>
          <w:sz w:val="32"/>
          <w:szCs w:val="32"/>
          <w:cs/>
        </w:rPr>
        <w:t>เวลา 08.00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-16.00 น.</w:t>
      </w:r>
    </w:p>
    <w:p w14:paraId="6F4D3D10" w14:textId="77777777" w:rsidR="004C5C12" w:rsidRPr="00CD0A48" w:rsidRDefault="004C5C12" w:rsidP="004C5C1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</w:rPr>
        <w:t>3</w:t>
      </w:r>
      <w:r w:rsidRPr="00CD0A48">
        <w:rPr>
          <w:rFonts w:ascii="TH SarabunPSK" w:hAnsi="TH SarabunPSK" w:cs="TH SarabunPSK"/>
          <w:sz w:val="32"/>
          <w:szCs w:val="32"/>
          <w:cs/>
        </w:rPr>
        <w:t>.ประสานงานเรื่องเครื่องช่วยความพิการจากหน่วยงานที่เกี่ยวข้องทุกวัน รวมถึง จ่ายเครื่องช่วยความ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พิการตามความเหมาะสม</w:t>
      </w:r>
    </w:p>
    <w:p w14:paraId="012C8BA6" w14:textId="39B6DDF3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ค.ความต้องการของผู้รับงานสำคัญ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4F60419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ความต้องการของผู้รับบริการ</w:t>
      </w: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</w:p>
    <w:p w14:paraId="0D07EDAE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ได้รับการตรวจวินิจฉัยโรคที่ถูกต้องจากเจ้าหน้าที่ที่มีความรู้ ความสามารถ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435ECD7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lastRenderedPageBreak/>
        <w:t xml:space="preserve">-  ได้รับข้อมูลการตรวจร่างกาย การวางแผนการรักษา วิธีการรักษา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3CBADEA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ได้รับการการรักษาที่ถูกต้อง ปลอดภัย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7DBB5DF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ได้รับการบริการที่ดี เจ้าหน้าที่พูดจาไพเราะ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2DD15A0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ได้รับบริการที่รวดเร็ว ไม่รอนาน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693629C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มีอุปกรณ์การให้บริการที่เพียงพอและมีประสิทธิภาพ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F3AB917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ได้รับโปรแกรมส่งเสริมสุขภาพที่เหมาะสมกับผู้รับบริการ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ACB7976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ความต้องการของผู้ร่วมงานในโรงพยาบาล</w:t>
      </w: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</w:p>
    <w:p w14:paraId="6AFFA86A" w14:textId="77777777" w:rsidR="004C5C12" w:rsidRPr="00CD0A48" w:rsidRDefault="004C5C12" w:rsidP="004C5C12">
      <w:pPr>
        <w:rPr>
          <w:rFonts w:ascii="TH SarabunPSK" w:hAnsi="TH SarabunPSK" w:cs="TH SarabunPSK"/>
          <w:i/>
          <w:iCs/>
          <w:sz w:val="32"/>
          <w:szCs w:val="32"/>
          <w:u w:val="single"/>
        </w:rPr>
      </w:pPr>
      <w:r w:rsidRPr="00CD0A48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 xml:space="preserve">รับ </w:t>
      </w:r>
      <w:r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–</w:t>
      </w:r>
      <w:r w:rsidRPr="00CD0A48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 xml:space="preserve"> ส่งต่อผู้ป่วยจากงานเวชกรรมฟื้นฟู</w:t>
      </w:r>
      <w:r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 xml:space="preserve"> </w:t>
      </w:r>
    </w:p>
    <w:p w14:paraId="6CECD0C8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งานอุบัติเหตุและฉุกเฉิน </w:t>
      </w:r>
      <w:r w:rsidRPr="00CD0A48">
        <w:rPr>
          <w:rFonts w:ascii="TH SarabunPSK" w:hAnsi="TH SarabunPSK" w:cs="TH SarabunPSK"/>
          <w:sz w:val="32"/>
          <w:szCs w:val="32"/>
          <w:cs/>
        </w:rPr>
        <w:t>- ต้องการให้งานเวชกรรมฟื้นฟูโทรไปแจ้งห้องอุบัติเหตุ-ฉุกเฉินทราบ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ก่อนที่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จะส่งต่อผู้ป่วยเพื่อปรึกษา( </w:t>
      </w:r>
      <w:r w:rsidRPr="00CD0A48">
        <w:rPr>
          <w:rFonts w:ascii="TH SarabunPSK" w:hAnsi="TH SarabunPSK" w:cs="TH SarabunPSK"/>
          <w:sz w:val="32"/>
          <w:szCs w:val="32"/>
        </w:rPr>
        <w:t>Consult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) แพทย์ที่ห้องอุบัติเหตุ-ฉุกเฉิน ก่อนทุกราย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412869C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งานผู้ป่วยนอก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กรณีส่งผู้ป่วยไป </w:t>
      </w:r>
      <w:r>
        <w:rPr>
          <w:rFonts w:ascii="TH SarabunPSK" w:hAnsi="TH SarabunPSK" w:cs="TH SarabunPSK"/>
          <w:sz w:val="32"/>
          <w:szCs w:val="32"/>
        </w:rPr>
        <w:t xml:space="preserve">OPD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ต้องการให้เขียนใบ </w:t>
      </w:r>
      <w:r>
        <w:rPr>
          <w:rFonts w:ascii="TH SarabunPSK" w:hAnsi="TH SarabunPSK" w:cs="TH SarabunPSK"/>
          <w:sz w:val="32"/>
          <w:szCs w:val="32"/>
        </w:rPr>
        <w:t xml:space="preserve">Consult </w:t>
      </w:r>
      <w:r>
        <w:rPr>
          <w:rFonts w:ascii="TH SarabunPSK" w:hAnsi="TH SarabunPSK" w:cs="TH SarabunPSK" w:hint="cs"/>
          <w:sz w:val="32"/>
          <w:szCs w:val="32"/>
          <w:cs/>
        </w:rPr>
        <w:t>แจ้งรายละเอียดด้วย</w:t>
      </w:r>
    </w:p>
    <w:p w14:paraId="65C2F58C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งานผู้ป่วยใน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กรณีมีผู้ป่วย </w:t>
      </w:r>
      <w:r>
        <w:rPr>
          <w:rFonts w:ascii="TH SarabunPSK" w:hAnsi="TH SarabunPSK" w:cs="TH SarabunPSK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</w:rPr>
        <w:t>วันเสาร์-อาทิตย์ ต้องการให้งานกายภาพบำบัดวางแผนการรักษาต่อเลย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เพราะผู้ป่วยจะได้กลับบ้านได้เร็วขึ้นไม่ต้องรอวันจันทร์</w:t>
      </w:r>
    </w:p>
    <w:p w14:paraId="0352E4C3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การเงิน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กรณีผู้ป่วยเบิกจ่ายตรง ให้ไปรูดบัตรที่งานการเงินก่อนกลับบ้านทุกครั้ง</w:t>
      </w:r>
    </w:p>
    <w:p w14:paraId="1E1ECBB5" w14:textId="3005B47D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ซักฟอก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241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ต้องการให้นำถึงผ้าเปื้อนมาไว้หน้าแผนกหลังเลิกงานทุกวัน เพื่อความสะดวกของงานซักฟอกในการนำผ้าไปซักตอนเช้า</w:t>
      </w:r>
    </w:p>
    <w:p w14:paraId="1E79A172" w14:textId="474E1798" w:rsidR="004C5C12" w:rsidRPr="004C607C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NCD </w:t>
      </w:r>
      <w:r>
        <w:rPr>
          <w:rFonts w:ascii="TH SarabunPSK" w:hAnsi="TH SarabunPSK" w:cs="TH SarabunPSK"/>
          <w:sz w:val="32"/>
          <w:szCs w:val="32"/>
        </w:rPr>
        <w:tab/>
      </w:r>
      <w:r w:rsidR="005B2414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ต้องการเพิ่มจำนวนผู้รับบริการตรวจเท้า โดยอาจเพิ่มจำนวนวันที่ลงตรวจในคลินิก </w:t>
      </w:r>
      <w:r>
        <w:rPr>
          <w:rFonts w:ascii="TH SarabunPSK" w:hAnsi="TH SarabunPSK" w:cs="TH SarabunPSK"/>
          <w:sz w:val="32"/>
          <w:szCs w:val="32"/>
        </w:rPr>
        <w:t>DM</w:t>
      </w:r>
    </w:p>
    <w:p w14:paraId="3B334FDB" w14:textId="107D00B6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ง. ประเด็นคุณภาพที่สำคัญ</w:t>
      </w:r>
    </w:p>
    <w:p w14:paraId="3A8B5C4D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</w:rPr>
        <w:tab/>
        <w:t>1</w:t>
      </w:r>
      <w:r w:rsidRPr="00CD0A48">
        <w:rPr>
          <w:rFonts w:ascii="TH SarabunPSK" w:hAnsi="TH SarabunPSK" w:cs="TH SarabunPSK"/>
          <w:sz w:val="32"/>
          <w:szCs w:val="32"/>
          <w:cs/>
        </w:rPr>
        <w:t>. ผู้รับบริการได้รับการตรวจวินิจฉัยที่ถูกต้อง</w:t>
      </w:r>
    </w:p>
    <w:p w14:paraId="0F60C45A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ab/>
        <w:t xml:space="preserve">2. ผู้รับบริการได้รับการบริการที่ถูกต้อง ปลอดภัย </w:t>
      </w:r>
    </w:p>
    <w:p w14:paraId="0E596406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</w:rPr>
        <w:tab/>
        <w:t>3</w:t>
      </w:r>
      <w:r w:rsidRPr="00CD0A48">
        <w:rPr>
          <w:rFonts w:ascii="TH SarabunPSK" w:hAnsi="TH SarabunPSK" w:cs="TH SarabunPSK"/>
          <w:sz w:val="32"/>
          <w:szCs w:val="32"/>
          <w:cs/>
        </w:rPr>
        <w:t>. ผู้รับบริการได้รับบริการโดยไม่มีภาวะแทรกซ้อน</w:t>
      </w:r>
    </w:p>
    <w:p w14:paraId="165EFDEB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  <w:cs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ab/>
        <w:t>4. ผู้รับบริการพึงพอใจในบริการ</w:t>
      </w:r>
    </w:p>
    <w:p w14:paraId="553FDBA3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จ.ความท้าทายและความเสี่ยงที่สำคัญ</w:t>
      </w:r>
    </w:p>
    <w:p w14:paraId="7E071BA1" w14:textId="77777777" w:rsidR="005B2414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ความท้าทาย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    -การให้หัตถการกับผู้ป่วยระบบประสาทเรื้อรังที่มีความก้าวหน้า( </w:t>
      </w:r>
      <w:r w:rsidRPr="00CD0A48">
        <w:rPr>
          <w:rFonts w:ascii="TH SarabunPSK" w:hAnsi="TH SarabunPSK" w:cs="TH SarabunPSK"/>
          <w:sz w:val="32"/>
          <w:szCs w:val="32"/>
        </w:rPr>
        <w:t xml:space="preserve">Progression </w:t>
      </w:r>
      <w:r w:rsidRPr="00CD0A48">
        <w:rPr>
          <w:rFonts w:ascii="TH SarabunPSK" w:hAnsi="TH SarabunPSK" w:cs="TH SarabunPSK"/>
          <w:sz w:val="32"/>
          <w:szCs w:val="32"/>
          <w:cs/>
        </w:rPr>
        <w:t>)ช้า  ทำให้ญาติผู้ป่วยบางรายไม่สามารถเห็นความก้าวหน้าของการรักษาที่ชัดเจน   ส่งผลให้ความร่วมมือในการรักษามีไม่มากเท่าที่ควร</w:t>
      </w:r>
    </w:p>
    <w:p w14:paraId="7CDB1BE1" w14:textId="71BBE965" w:rsidR="004C5C12" w:rsidRPr="00CD0A48" w:rsidRDefault="005B2414" w:rsidP="004C5C1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C5C12" w:rsidRPr="00CD0A48">
        <w:rPr>
          <w:rFonts w:ascii="TH SarabunPSK" w:hAnsi="TH SarabunPSK" w:cs="TH SarabunPSK"/>
          <w:sz w:val="32"/>
          <w:szCs w:val="32"/>
          <w:cs/>
        </w:rPr>
        <w:tab/>
        <w:t>- การดูแลผู้</w:t>
      </w:r>
      <w:r w:rsidR="004C5C12">
        <w:rPr>
          <w:rFonts w:ascii="TH SarabunPSK" w:hAnsi="TH SarabunPSK" w:cs="TH SarabunPSK" w:hint="cs"/>
          <w:sz w:val="32"/>
          <w:szCs w:val="32"/>
          <w:cs/>
        </w:rPr>
        <w:t xml:space="preserve">ป่วย </w:t>
      </w:r>
      <w:r w:rsidR="004C5C12">
        <w:rPr>
          <w:rFonts w:ascii="TH SarabunPSK" w:hAnsi="TH SarabunPSK" w:cs="TH SarabunPSK"/>
          <w:sz w:val="32"/>
          <w:szCs w:val="32"/>
        </w:rPr>
        <w:t xml:space="preserve">IMC </w:t>
      </w:r>
      <w:r w:rsidR="004C5C12">
        <w:rPr>
          <w:rFonts w:ascii="TH SarabunPSK" w:hAnsi="TH SarabunPSK" w:cs="TH SarabunPSK" w:hint="cs"/>
          <w:sz w:val="32"/>
          <w:szCs w:val="32"/>
          <w:cs/>
        </w:rPr>
        <w:t>ยังไม่ครอบคลุมทุกราย</w:t>
      </w:r>
      <w:r w:rsidR="004C5C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5C12">
        <w:rPr>
          <w:rFonts w:ascii="TH SarabunPSK" w:hAnsi="TH SarabunPSK" w:cs="TH SarabunPSK" w:hint="cs"/>
          <w:sz w:val="32"/>
          <w:szCs w:val="32"/>
          <w:cs/>
        </w:rPr>
        <w:t>และยังไม่มีการติดตามความก้าวหน้าของการฟื้นฟูที่ชัดเจน</w:t>
      </w:r>
    </w:p>
    <w:p w14:paraId="7CC97BEC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ความเสี่ยงที่สำคัญ</w:t>
      </w:r>
    </w:p>
    <w:p w14:paraId="58A4103B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1. ไฟฟ้าลัดวงจร</w:t>
      </w:r>
    </w:p>
    <w:p w14:paraId="290F9F3F" w14:textId="77777777" w:rsidR="004C5C12" w:rsidRPr="00CD0A48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2.ผู้ป่วยเกิดภาวะแทรกซ้อน แผลไหม้จาการประคบร้อน</w:t>
      </w:r>
    </w:p>
    <w:p w14:paraId="575CF85F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3.ผู้ป่วยเกิดภาวะแทรกซ้อนจากการทำหัตถการ เช่นหน้ามืด เป็นลม เวียนศีรษะ</w:t>
      </w:r>
    </w:p>
    <w:p w14:paraId="24B12F1A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พลัดตกหกล้มจากพื้นลื่น</w:t>
      </w:r>
    </w:p>
    <w:p w14:paraId="525B3094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ฉ. ปริมาณงานและทรัพยากร</w:t>
      </w:r>
    </w:p>
    <w:p w14:paraId="0F638206" w14:textId="77A876B3" w:rsidR="004C5C12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ปริมาณงาน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64"/>
        <w:gridCol w:w="900"/>
        <w:gridCol w:w="891"/>
        <w:gridCol w:w="891"/>
        <w:gridCol w:w="891"/>
        <w:gridCol w:w="891"/>
        <w:gridCol w:w="911"/>
        <w:gridCol w:w="911"/>
      </w:tblGrid>
      <w:tr w:rsidR="00BD5D32" w14:paraId="465EDE53" w14:textId="77777777" w:rsidTr="004733EA">
        <w:tc>
          <w:tcPr>
            <w:tcW w:w="3064" w:type="dxa"/>
            <w:vMerge w:val="restart"/>
          </w:tcPr>
          <w:p w14:paraId="581A4309" w14:textId="0241A04C" w:rsidR="00BD5D32" w:rsidRDefault="00BD5D32" w:rsidP="00BD5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ลักษณะงานที่สำคัญ</w:t>
            </w:r>
          </w:p>
        </w:tc>
        <w:tc>
          <w:tcPr>
            <w:tcW w:w="6286" w:type="dxa"/>
            <w:gridSpan w:val="7"/>
          </w:tcPr>
          <w:p w14:paraId="1F381A8A" w14:textId="0387234A" w:rsidR="00BD5D32" w:rsidRDefault="00BD5D32" w:rsidP="00BD5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จำนวนผู้ป่วย(ครั้ง)</w:t>
            </w:r>
          </w:p>
        </w:tc>
      </w:tr>
      <w:tr w:rsidR="00BD5D32" w14:paraId="71E66944" w14:textId="77777777" w:rsidTr="00925B50">
        <w:tc>
          <w:tcPr>
            <w:tcW w:w="3064" w:type="dxa"/>
            <w:vMerge/>
          </w:tcPr>
          <w:p w14:paraId="5C8E0AA4" w14:textId="77777777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14:paraId="503B22D3" w14:textId="2A606740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  <w:tc>
          <w:tcPr>
            <w:tcW w:w="891" w:type="dxa"/>
          </w:tcPr>
          <w:p w14:paraId="07B3CC0D" w14:textId="4F65D93E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</w:tc>
        <w:tc>
          <w:tcPr>
            <w:tcW w:w="891" w:type="dxa"/>
          </w:tcPr>
          <w:p w14:paraId="17A7C892" w14:textId="114BF4F2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891" w:type="dxa"/>
          </w:tcPr>
          <w:p w14:paraId="1AC64536" w14:textId="2A009E17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891" w:type="dxa"/>
          </w:tcPr>
          <w:p w14:paraId="4359D6A0" w14:textId="74BD9857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911" w:type="dxa"/>
          </w:tcPr>
          <w:p w14:paraId="688B7FD4" w14:textId="288A4675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11" w:type="dxa"/>
          </w:tcPr>
          <w:p w14:paraId="4AB3E1B3" w14:textId="5BBDABED" w:rsidR="00BD5D32" w:rsidRDefault="00BD5D32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D5D32" w14:paraId="1D9F414C" w14:textId="77777777" w:rsidTr="003179ED">
        <w:tc>
          <w:tcPr>
            <w:tcW w:w="3064" w:type="dxa"/>
          </w:tcPr>
          <w:p w14:paraId="21FFFB0F" w14:textId="2AAF3211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ผู้ป่วยกายภาพบำบัด</w:t>
            </w:r>
          </w:p>
        </w:tc>
        <w:tc>
          <w:tcPr>
            <w:tcW w:w="900" w:type="dxa"/>
          </w:tcPr>
          <w:p w14:paraId="744F27C4" w14:textId="09927F7C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7,742</w:t>
            </w:r>
          </w:p>
        </w:tc>
        <w:tc>
          <w:tcPr>
            <w:tcW w:w="891" w:type="dxa"/>
          </w:tcPr>
          <w:p w14:paraId="1BB588AF" w14:textId="54315C89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7835</w:t>
            </w:r>
          </w:p>
        </w:tc>
        <w:tc>
          <w:tcPr>
            <w:tcW w:w="891" w:type="dxa"/>
          </w:tcPr>
          <w:p w14:paraId="1E496C6E" w14:textId="04B7DF38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7793</w:t>
            </w:r>
          </w:p>
        </w:tc>
        <w:tc>
          <w:tcPr>
            <w:tcW w:w="891" w:type="dxa"/>
          </w:tcPr>
          <w:p w14:paraId="01D17D0D" w14:textId="1CFB2CF4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</w:p>
        </w:tc>
        <w:tc>
          <w:tcPr>
            <w:tcW w:w="891" w:type="dxa"/>
          </w:tcPr>
          <w:p w14:paraId="5CB6FAF7" w14:textId="6AF85CA9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8699</w:t>
            </w:r>
          </w:p>
        </w:tc>
        <w:tc>
          <w:tcPr>
            <w:tcW w:w="911" w:type="dxa"/>
          </w:tcPr>
          <w:p w14:paraId="72C6CC1E" w14:textId="5507BF4C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11211 </w:t>
            </w:r>
          </w:p>
        </w:tc>
        <w:tc>
          <w:tcPr>
            <w:tcW w:w="911" w:type="dxa"/>
          </w:tcPr>
          <w:p w14:paraId="4F918B71" w14:textId="2542A2D9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11681</w:t>
            </w:r>
          </w:p>
        </w:tc>
      </w:tr>
      <w:tr w:rsidR="00BD5D32" w14:paraId="327A8B9A" w14:textId="77777777" w:rsidTr="00835B2E">
        <w:tc>
          <w:tcPr>
            <w:tcW w:w="3064" w:type="dxa"/>
          </w:tcPr>
          <w:p w14:paraId="29243136" w14:textId="326C6C5C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เครื่องช่วยคนพิการ</w:t>
            </w:r>
          </w:p>
        </w:tc>
        <w:tc>
          <w:tcPr>
            <w:tcW w:w="900" w:type="dxa"/>
          </w:tcPr>
          <w:p w14:paraId="6C80BED4" w14:textId="5AA07966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148</w:t>
            </w:r>
          </w:p>
        </w:tc>
        <w:tc>
          <w:tcPr>
            <w:tcW w:w="891" w:type="dxa"/>
          </w:tcPr>
          <w:p w14:paraId="2225BF88" w14:textId="595E150C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314</w:t>
            </w:r>
          </w:p>
        </w:tc>
        <w:tc>
          <w:tcPr>
            <w:tcW w:w="891" w:type="dxa"/>
          </w:tcPr>
          <w:p w14:paraId="1D318945" w14:textId="095A42C8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283</w:t>
            </w:r>
          </w:p>
        </w:tc>
        <w:tc>
          <w:tcPr>
            <w:tcW w:w="891" w:type="dxa"/>
          </w:tcPr>
          <w:p w14:paraId="106BCCC6" w14:textId="66C0A8D4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314</w:t>
            </w:r>
          </w:p>
        </w:tc>
        <w:tc>
          <w:tcPr>
            <w:tcW w:w="891" w:type="dxa"/>
          </w:tcPr>
          <w:p w14:paraId="129B7DF5" w14:textId="0819B35F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911" w:type="dxa"/>
          </w:tcPr>
          <w:p w14:paraId="723BD20E" w14:textId="5D02FBA2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323</w:t>
            </w:r>
          </w:p>
        </w:tc>
        <w:tc>
          <w:tcPr>
            <w:tcW w:w="911" w:type="dxa"/>
          </w:tcPr>
          <w:p w14:paraId="7BF649CF" w14:textId="567C5190" w:rsidR="00BD5D32" w:rsidRDefault="00BD5D32" w:rsidP="00BD5D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273</w:t>
            </w:r>
          </w:p>
        </w:tc>
      </w:tr>
    </w:tbl>
    <w:p w14:paraId="14DE9B81" w14:textId="3B005BAF" w:rsidR="005B2414" w:rsidRPr="00BD5D32" w:rsidRDefault="005B2414" w:rsidP="00BD5D32"/>
    <w:p w14:paraId="784477CE" w14:textId="5011CB0A" w:rsidR="004C5C12" w:rsidRPr="00C62F24" w:rsidRDefault="004C5C12" w:rsidP="004C5C1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F24">
        <w:rPr>
          <w:rFonts w:ascii="TH SarabunPSK" w:hAnsi="TH SarabunPSK" w:cs="TH SarabunPSK"/>
          <w:b/>
          <w:bCs/>
          <w:sz w:val="32"/>
          <w:szCs w:val="32"/>
          <w:cs/>
        </w:rPr>
        <w:t>บุคลากร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1271"/>
        <w:gridCol w:w="3060"/>
        <w:gridCol w:w="1620"/>
      </w:tblGrid>
      <w:tr w:rsidR="004C5C12" w:rsidRPr="00CD0A48" w14:paraId="2F05A936" w14:textId="77777777" w:rsidTr="00CF7B2B">
        <w:tc>
          <w:tcPr>
            <w:tcW w:w="2869" w:type="dxa"/>
          </w:tcPr>
          <w:p w14:paraId="75B50428" w14:textId="77777777" w:rsidR="004C5C12" w:rsidRPr="00CD0A48" w:rsidRDefault="004C5C12" w:rsidP="00CF7B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71" w:type="dxa"/>
          </w:tcPr>
          <w:p w14:paraId="3C6D6925" w14:textId="77777777" w:rsidR="004C5C12" w:rsidRPr="00CD0A48" w:rsidRDefault="004C5C12" w:rsidP="00CF7B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3060" w:type="dxa"/>
          </w:tcPr>
          <w:p w14:paraId="4C677899" w14:textId="77777777" w:rsidR="004C5C12" w:rsidRPr="00CD0A48" w:rsidRDefault="004C5C12" w:rsidP="00CF7B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1620" w:type="dxa"/>
          </w:tcPr>
          <w:p w14:paraId="388A5C5A" w14:textId="77777777" w:rsidR="004C5C12" w:rsidRPr="00CD0A48" w:rsidRDefault="004C5C12" w:rsidP="00CF7B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C5C12" w:rsidRPr="00CD0A48" w14:paraId="0BA75377" w14:textId="77777777" w:rsidTr="00CF7B2B">
        <w:tc>
          <w:tcPr>
            <w:tcW w:w="2869" w:type="dxa"/>
          </w:tcPr>
          <w:p w14:paraId="07393F28" w14:textId="77777777" w:rsidR="004C5C12" w:rsidRPr="00CD0A48" w:rsidRDefault="004C5C12" w:rsidP="00CF7B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นักกายภาพบำบัด</w:t>
            </w:r>
          </w:p>
        </w:tc>
        <w:tc>
          <w:tcPr>
            <w:tcW w:w="1271" w:type="dxa"/>
          </w:tcPr>
          <w:p w14:paraId="3A38A066" w14:textId="609769DB" w:rsidR="004C5C12" w:rsidRPr="00CD0A48" w:rsidRDefault="00336A94" w:rsidP="00CF7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296E2BBE" w14:textId="42057084" w:rsidR="004C5C12" w:rsidRPr="00CD0A48" w:rsidRDefault="004C5C12" w:rsidP="00CF7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2548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336A9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336A94">
              <w:rPr>
                <w:rFonts w:ascii="TH SarabunPSK" w:hAnsi="TH SarabunPSK" w:cs="TH SarabunPSK"/>
                <w:sz w:val="32"/>
                <w:szCs w:val="32"/>
              </w:rPr>
              <w:t>7/2561</w:t>
            </w:r>
          </w:p>
        </w:tc>
        <w:tc>
          <w:tcPr>
            <w:tcW w:w="1620" w:type="dxa"/>
          </w:tcPr>
          <w:p w14:paraId="0290E4D4" w14:textId="65BA3CA9" w:rsidR="004C5C12" w:rsidRPr="00CD0A48" w:rsidRDefault="004C5C12" w:rsidP="00CF7B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36A94">
              <w:rPr>
                <w:rFonts w:ascii="TH SarabunPSK" w:hAnsi="TH SarabunPSK" w:cs="TH SarabunPSK"/>
                <w:sz w:val="32"/>
                <w:szCs w:val="32"/>
              </w:rPr>
              <w:t>/1</w:t>
            </w:r>
          </w:p>
        </w:tc>
      </w:tr>
      <w:tr w:rsidR="004C5C12" w:rsidRPr="00CD0A48" w14:paraId="7E180D72" w14:textId="77777777" w:rsidTr="00CF7B2B">
        <w:tc>
          <w:tcPr>
            <w:tcW w:w="2869" w:type="dxa"/>
          </w:tcPr>
          <w:p w14:paraId="2D39A36C" w14:textId="77777777" w:rsidR="004C5C12" w:rsidRPr="00CD0A48" w:rsidRDefault="004C5C12" w:rsidP="00CF7B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ผู้ช่วยนักกายภาพบำบัด</w:t>
            </w:r>
          </w:p>
        </w:tc>
        <w:tc>
          <w:tcPr>
            <w:tcW w:w="1271" w:type="dxa"/>
          </w:tcPr>
          <w:p w14:paraId="173F30A2" w14:textId="77777777" w:rsidR="004C5C12" w:rsidRPr="00CD0A48" w:rsidRDefault="004C5C12" w:rsidP="00CF7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6E39693D" w14:textId="77777777" w:rsidR="004C5C12" w:rsidRPr="00CD0A48" w:rsidRDefault="004C5C12" w:rsidP="00CF7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2521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2546</w:t>
            </w:r>
          </w:p>
        </w:tc>
        <w:tc>
          <w:tcPr>
            <w:tcW w:w="1620" w:type="dxa"/>
          </w:tcPr>
          <w:p w14:paraId="2B873C10" w14:textId="34B60EE4" w:rsidR="004C5C12" w:rsidRPr="00CD0A48" w:rsidRDefault="004C5C12" w:rsidP="00CF7B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14:paraId="600E6B79" w14:textId="77777777" w:rsidR="00BD5D32" w:rsidRDefault="00BD5D32" w:rsidP="004C5C1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BC8D43C" w14:textId="396911E4" w:rsidR="004C5C12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3686"/>
        <w:gridCol w:w="1984"/>
        <w:gridCol w:w="2692"/>
      </w:tblGrid>
      <w:tr w:rsidR="00BD5D32" w14:paraId="14BCA269" w14:textId="77777777" w:rsidTr="00BD5D32">
        <w:tc>
          <w:tcPr>
            <w:tcW w:w="988" w:type="dxa"/>
          </w:tcPr>
          <w:p w14:paraId="2332B1C8" w14:textId="2BEC6033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686" w:type="dxa"/>
          </w:tcPr>
          <w:p w14:paraId="6ADB142E" w14:textId="26335228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984" w:type="dxa"/>
          </w:tcPr>
          <w:p w14:paraId="71A21056" w14:textId="19E382E7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2" w:type="dxa"/>
          </w:tcPr>
          <w:p w14:paraId="7159952C" w14:textId="48219E80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ปีที่ได้รับ</w:t>
            </w:r>
          </w:p>
        </w:tc>
      </w:tr>
      <w:tr w:rsidR="00BD5D32" w14:paraId="43E40A41" w14:textId="77777777" w:rsidTr="00BD5D32">
        <w:tc>
          <w:tcPr>
            <w:tcW w:w="988" w:type="dxa"/>
          </w:tcPr>
          <w:p w14:paraId="23AF5F80" w14:textId="7904CBE5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19EF84AC" w14:textId="480F07B4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proofErr w:type="spellStart"/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อัล</w:t>
            </w:r>
            <w:proofErr w:type="spellEnd"/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ตรา</w:t>
            </w:r>
            <w:proofErr w:type="spellStart"/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ซาวด์</w:t>
            </w:r>
            <w:proofErr w:type="spellEnd"/>
          </w:p>
        </w:tc>
        <w:tc>
          <w:tcPr>
            <w:tcW w:w="1984" w:type="dxa"/>
          </w:tcPr>
          <w:p w14:paraId="14C185CA" w14:textId="03A75372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2" w:type="dxa"/>
          </w:tcPr>
          <w:p w14:paraId="5F365EE9" w14:textId="4538E1BA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2544/2547/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2555</w:t>
            </w:r>
            <w:r>
              <w:rPr>
                <w:rFonts w:ascii="TH SarabunPSK" w:hAnsi="TH SarabunPSK" w:cs="TH SarabunPSK"/>
                <w:sz w:val="32"/>
                <w:szCs w:val="32"/>
              </w:rPr>
              <w:t>/2562</w:t>
            </w:r>
          </w:p>
        </w:tc>
      </w:tr>
      <w:tr w:rsidR="00BD5D32" w14:paraId="5D35EA22" w14:textId="77777777" w:rsidTr="00BD5D32">
        <w:tc>
          <w:tcPr>
            <w:tcW w:w="988" w:type="dxa"/>
          </w:tcPr>
          <w:p w14:paraId="1E6A31E3" w14:textId="323887F2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6B0895DF" w14:textId="3DC40D8E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เครื่องดึงคอ-ดึงหลัง</w:t>
            </w:r>
          </w:p>
        </w:tc>
        <w:tc>
          <w:tcPr>
            <w:tcW w:w="1984" w:type="dxa"/>
          </w:tcPr>
          <w:p w14:paraId="436A85FF" w14:textId="2548D4BB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2" w:type="dxa"/>
          </w:tcPr>
          <w:p w14:paraId="68A35662" w14:textId="7615E318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2547/2553/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BD5D32" w14:paraId="575D964D" w14:textId="77777777" w:rsidTr="00BD5D32">
        <w:tc>
          <w:tcPr>
            <w:tcW w:w="988" w:type="dxa"/>
          </w:tcPr>
          <w:p w14:paraId="7863EFD7" w14:textId="40B615C4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2CF514FA" w14:textId="246DD865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หม้อต้มแผ่นประคบร้อน</w:t>
            </w:r>
          </w:p>
        </w:tc>
        <w:tc>
          <w:tcPr>
            <w:tcW w:w="1984" w:type="dxa"/>
          </w:tcPr>
          <w:p w14:paraId="513276B0" w14:textId="25136C84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2" w:type="dxa"/>
          </w:tcPr>
          <w:p w14:paraId="18001CCD" w14:textId="7536C4EA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2549/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</w:tr>
      <w:tr w:rsidR="00BD5D32" w14:paraId="3BF85508" w14:textId="77777777" w:rsidTr="00BD5D32">
        <w:tc>
          <w:tcPr>
            <w:tcW w:w="988" w:type="dxa"/>
          </w:tcPr>
          <w:p w14:paraId="3C5BD9CB" w14:textId="512D315A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2ABF2813" w14:textId="4DCB3CB6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หม้อต้มพาราฟิน</w:t>
            </w:r>
          </w:p>
        </w:tc>
        <w:tc>
          <w:tcPr>
            <w:tcW w:w="1984" w:type="dxa"/>
          </w:tcPr>
          <w:p w14:paraId="027126E4" w14:textId="08E4E4FE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2" w:type="dxa"/>
          </w:tcPr>
          <w:p w14:paraId="49ED9EF7" w14:textId="503193B4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2548/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</w:tr>
      <w:tr w:rsidR="00BD5D32" w14:paraId="0B02E6A8" w14:textId="77777777" w:rsidTr="00BD5D32">
        <w:tc>
          <w:tcPr>
            <w:tcW w:w="988" w:type="dxa"/>
          </w:tcPr>
          <w:p w14:paraId="40E2E295" w14:textId="18FC3968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14:paraId="5B1B3D54" w14:textId="1F331C88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เตียงฝึกยืน</w:t>
            </w:r>
          </w:p>
        </w:tc>
        <w:tc>
          <w:tcPr>
            <w:tcW w:w="1984" w:type="dxa"/>
          </w:tcPr>
          <w:p w14:paraId="3F0C9921" w14:textId="06DA4768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2" w:type="dxa"/>
          </w:tcPr>
          <w:p w14:paraId="615B6A1E" w14:textId="7EF20485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2549</w:t>
            </w:r>
          </w:p>
        </w:tc>
      </w:tr>
      <w:tr w:rsidR="00BD5D32" w14:paraId="489FB00C" w14:textId="77777777" w:rsidTr="00BD5D32">
        <w:tc>
          <w:tcPr>
            <w:tcW w:w="988" w:type="dxa"/>
          </w:tcPr>
          <w:p w14:paraId="095761C6" w14:textId="5DAC3A86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14:paraId="784E98E1" w14:textId="334E1DBE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ลู่วิ่งไฟฟ้า</w:t>
            </w:r>
          </w:p>
        </w:tc>
        <w:tc>
          <w:tcPr>
            <w:tcW w:w="1984" w:type="dxa"/>
          </w:tcPr>
          <w:p w14:paraId="7A4BF987" w14:textId="56D7CD8D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2" w:type="dxa"/>
          </w:tcPr>
          <w:p w14:paraId="4FB0B1BE" w14:textId="2FF577A9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</w:tr>
      <w:tr w:rsidR="00BD5D32" w14:paraId="7F37DBC8" w14:textId="77777777" w:rsidTr="00BD5D32">
        <w:tc>
          <w:tcPr>
            <w:tcW w:w="988" w:type="dxa"/>
          </w:tcPr>
          <w:p w14:paraId="018728EB" w14:textId="76FC5546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6" w:type="dxa"/>
          </w:tcPr>
          <w:p w14:paraId="3939662F" w14:textId="49605830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จักยานปั่นกับที่</w:t>
            </w:r>
          </w:p>
        </w:tc>
        <w:tc>
          <w:tcPr>
            <w:tcW w:w="1984" w:type="dxa"/>
          </w:tcPr>
          <w:p w14:paraId="6A11F65C" w14:textId="102409B9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2" w:type="dxa"/>
          </w:tcPr>
          <w:p w14:paraId="4E251232" w14:textId="5195C158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2557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</w:tr>
      <w:tr w:rsidR="00BD5D32" w14:paraId="019139CE" w14:textId="77777777" w:rsidTr="00BD5D32">
        <w:tc>
          <w:tcPr>
            <w:tcW w:w="988" w:type="dxa"/>
          </w:tcPr>
          <w:p w14:paraId="2465BCCF" w14:textId="79271D37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86" w:type="dxa"/>
          </w:tcPr>
          <w:p w14:paraId="6E0921D2" w14:textId="6C98B56C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ลู่วิ่งกึ่ง</w:t>
            </w:r>
            <w:proofErr w:type="spellStart"/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สเตป</w:t>
            </w:r>
            <w:proofErr w:type="spellEnd"/>
          </w:p>
        </w:tc>
        <w:tc>
          <w:tcPr>
            <w:tcW w:w="1984" w:type="dxa"/>
          </w:tcPr>
          <w:p w14:paraId="6F636036" w14:textId="3974E68C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2" w:type="dxa"/>
          </w:tcPr>
          <w:p w14:paraId="526ED93F" w14:textId="54BD5B81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</w:tr>
      <w:tr w:rsidR="00BD5D32" w14:paraId="2E07B465" w14:textId="77777777" w:rsidTr="00BD5D32">
        <w:tc>
          <w:tcPr>
            <w:tcW w:w="988" w:type="dxa"/>
          </w:tcPr>
          <w:p w14:paraId="31319706" w14:textId="7F6C4B1C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86" w:type="dxa"/>
          </w:tcPr>
          <w:p w14:paraId="567B92C7" w14:textId="788A7CE9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TENS</w:t>
            </w:r>
          </w:p>
        </w:tc>
        <w:tc>
          <w:tcPr>
            <w:tcW w:w="1984" w:type="dxa"/>
          </w:tcPr>
          <w:p w14:paraId="5DBAAEB6" w14:textId="73E6EDB4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2" w:type="dxa"/>
          </w:tcPr>
          <w:p w14:paraId="5DCD74D3" w14:textId="7D3A045A" w:rsidR="00BD5D32" w:rsidRDefault="00BD5D32" w:rsidP="00BD5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2557/2558/2559</w:t>
            </w:r>
          </w:p>
        </w:tc>
      </w:tr>
    </w:tbl>
    <w:p w14:paraId="3A66FB60" w14:textId="25E09F54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ศักยภาพและข้อจำกัด</w:t>
      </w:r>
    </w:p>
    <w:p w14:paraId="1BC66C2B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D0A4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ศักยภาพของผู้ปฏิบัติงาน</w:t>
      </w:r>
    </w:p>
    <w:p w14:paraId="263067D8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สามารถตรวจวินิจฉัย/ให้การรักษาโรคทางกายภาพบำบัดได้</w:t>
      </w:r>
    </w:p>
    <w:p w14:paraId="2A0C821E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 xml:space="preserve">- สามารถให้การรักษาโดยการทำหัตถการ/ใช้เครื่องมือทางกายภาพ  การให้คำแนะนำการออกกำลังกาย  การแนะนำตาม </w:t>
      </w:r>
      <w:r w:rsidRPr="00CD0A48">
        <w:rPr>
          <w:rFonts w:ascii="TH SarabunPSK" w:hAnsi="TH SarabunPSK" w:cs="TH SarabunPSK"/>
          <w:sz w:val="32"/>
          <w:szCs w:val="32"/>
        </w:rPr>
        <w:t xml:space="preserve">Home program </w:t>
      </w:r>
      <w:r w:rsidRPr="00CD0A48">
        <w:rPr>
          <w:rFonts w:ascii="TH SarabunPSK" w:hAnsi="TH SarabunPSK" w:cs="TH SarabunPSK"/>
          <w:sz w:val="32"/>
          <w:szCs w:val="32"/>
          <w:cs/>
        </w:rPr>
        <w:t>การดูแลตัวเองต่อเนื่องที่บ้าน โดยไม่ใช้ยา</w:t>
      </w:r>
    </w:p>
    <w:p w14:paraId="3D69DB56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i/>
          <w:iCs/>
          <w:sz w:val="32"/>
          <w:szCs w:val="32"/>
          <w:cs/>
        </w:rPr>
        <w:t xml:space="preserve">  </w:t>
      </w:r>
      <w:r w:rsidRPr="00CD0A4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ข้อจำกัดของผู้ปฏิบัติงาน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1105A52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  <w:cs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-  การให้บริการในชุมชนยังไม่ทั่วถึง ผู้พิการ ผู้ป่วยเรื้อรัง และผู้สูงอายุ ยังไม่ได้รับบริการทางกายภาพอย่างทั่วถึง</w:t>
      </w:r>
    </w:p>
    <w:p w14:paraId="58B96196" w14:textId="74167ADA" w:rsidR="004C5C12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CD0A48">
        <w:rPr>
          <w:rFonts w:ascii="TH SarabunPSK" w:hAnsi="TH SarabunPSK" w:cs="TH SarabunPSK"/>
          <w:b/>
          <w:bCs/>
          <w:sz w:val="32"/>
          <w:szCs w:val="32"/>
        </w:rPr>
        <w:t>Key Process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9"/>
        <w:tblW w:w="10235" w:type="dxa"/>
        <w:tblInd w:w="-459" w:type="dxa"/>
        <w:tblLook w:val="04A0" w:firstRow="1" w:lastRow="0" w:firstColumn="1" w:lastColumn="0" w:noHBand="0" w:noVBand="1"/>
      </w:tblPr>
      <w:tblGrid>
        <w:gridCol w:w="2297"/>
        <w:gridCol w:w="4395"/>
        <w:gridCol w:w="3543"/>
      </w:tblGrid>
      <w:tr w:rsidR="001C1B2F" w14:paraId="3CDBE4DE" w14:textId="77777777" w:rsidTr="00C43078">
        <w:tc>
          <w:tcPr>
            <w:tcW w:w="2297" w:type="dxa"/>
          </w:tcPr>
          <w:p w14:paraId="66524600" w14:textId="77777777" w:rsidR="001C1B2F" w:rsidRPr="00CD0A48" w:rsidRDefault="001C1B2F" w:rsidP="001C1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14:paraId="71C44045" w14:textId="7D545A6B" w:rsidR="001C1B2F" w:rsidRDefault="001C1B2F" w:rsidP="001C1B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395" w:type="dxa"/>
          </w:tcPr>
          <w:p w14:paraId="581E0C70" w14:textId="77777777" w:rsidR="001C1B2F" w:rsidRPr="00CD0A48" w:rsidRDefault="001C1B2F" w:rsidP="001C1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สิ่งที่คาดหวังจากจากกระบวนการ</w:t>
            </w:r>
          </w:p>
          <w:p w14:paraId="10E28178" w14:textId="51188257" w:rsidR="001C1B2F" w:rsidRDefault="001C1B2F" w:rsidP="001C1B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543" w:type="dxa"/>
          </w:tcPr>
          <w:p w14:paraId="6967FB9E" w14:textId="77777777" w:rsidR="001C1B2F" w:rsidRPr="00CD0A48" w:rsidRDefault="001C1B2F" w:rsidP="001C1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14:paraId="5C8D895F" w14:textId="552CBD21" w:rsidR="001C1B2F" w:rsidRDefault="001C1B2F" w:rsidP="001C1B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CD0A48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1C1B2F" w14:paraId="171E710A" w14:textId="77777777" w:rsidTr="00C43078">
        <w:tc>
          <w:tcPr>
            <w:tcW w:w="2297" w:type="dxa"/>
          </w:tcPr>
          <w:p w14:paraId="530089C6" w14:textId="77777777" w:rsidR="001C1B2F" w:rsidRPr="00CD0A48" w:rsidRDefault="001C1B2F" w:rsidP="001C1B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1. การรับและการประเมินผู้ป่วย</w:t>
            </w:r>
          </w:p>
          <w:p w14:paraId="5AE7ECF1" w14:textId="77777777" w:rsidR="001C1B2F" w:rsidRDefault="001C1B2F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14:paraId="3DC62808" w14:textId="77777777" w:rsidR="001C1B2F" w:rsidRPr="00CD0A48" w:rsidRDefault="001C1B2F" w:rsidP="001C1B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1. ผู้ป่วยได้รับการ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คัดกรองก่อนทำหัตถการ</w:t>
            </w:r>
          </w:p>
          <w:p w14:paraId="61C828E8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2. เจ้าหน้าที่ทราบความต้องการในการมารับบริการของผู้ป่วย โรคประจำตัว ประวัติการแพ้ยา</w:t>
            </w:r>
          </w:p>
          <w:p w14:paraId="0E79C0A8" w14:textId="77777777" w:rsidR="001C1B2F" w:rsidRDefault="001C1B2F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14:paraId="2B89A968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สมบูรณ์ในการคัดกรองผู้รับบริการ</w:t>
            </w:r>
          </w:p>
          <w:p w14:paraId="6F3EA534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ร้อยละความพึงพอใจของผู้รับบริการ</w:t>
            </w:r>
          </w:p>
          <w:p w14:paraId="6FE09E1B" w14:textId="4AF5EECA" w:rsidR="001C1B2F" w:rsidRPr="005B2414" w:rsidRDefault="005B2414" w:rsidP="004C5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-ร้อยละความผิดพลาดในการให้บริการ</w:t>
            </w:r>
          </w:p>
        </w:tc>
      </w:tr>
      <w:tr w:rsidR="001C1B2F" w14:paraId="7A5C48D4" w14:textId="77777777" w:rsidTr="00C43078">
        <w:tc>
          <w:tcPr>
            <w:tcW w:w="2297" w:type="dxa"/>
          </w:tcPr>
          <w:p w14:paraId="5A5B8D2D" w14:textId="77777777" w:rsidR="001C1B2F" w:rsidRPr="00CD0A48" w:rsidRDefault="001C1B2F" w:rsidP="001C1B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. การรักษา</w:t>
            </w:r>
          </w:p>
          <w:p w14:paraId="05E35099" w14:textId="77777777" w:rsidR="001C1B2F" w:rsidRDefault="001C1B2F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14:paraId="53FD5E33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1. ผู้ป่วยได้รับการตรวจ รับทราบการวินิจฉัยและแนวทางการรักษา</w:t>
            </w:r>
          </w:p>
          <w:p w14:paraId="7C97A763" w14:textId="57D694C5" w:rsidR="001C1B2F" w:rsidRPr="005B2414" w:rsidRDefault="005B2414" w:rsidP="004C5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2. ผู้ป่วยได้รับบริการอย่างถูกต้อง ปลอดภัย ไม่เกิดภาวะแทรกซ้อน</w:t>
            </w:r>
          </w:p>
        </w:tc>
        <w:tc>
          <w:tcPr>
            <w:tcW w:w="3543" w:type="dxa"/>
          </w:tcPr>
          <w:p w14:paraId="5CD51A2A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-ร้อยละความผิดพลาดในการวินิจฉัย</w:t>
            </w:r>
          </w:p>
          <w:p w14:paraId="7659A9AD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-ร้อยละการเกิดภาวะแทรกซ้อนจากการรักษา</w:t>
            </w:r>
          </w:p>
          <w:p w14:paraId="60FD8ECD" w14:textId="77777777" w:rsidR="001C1B2F" w:rsidRDefault="001C1B2F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C1B2F" w14:paraId="08768628" w14:textId="77777777" w:rsidTr="00C43078">
        <w:tc>
          <w:tcPr>
            <w:tcW w:w="2297" w:type="dxa"/>
          </w:tcPr>
          <w:p w14:paraId="4162DE9B" w14:textId="71B2081A" w:rsidR="001C1B2F" w:rsidRDefault="001C1B2F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 การจำหน่ายผู้ป่วย</w:t>
            </w:r>
          </w:p>
        </w:tc>
        <w:tc>
          <w:tcPr>
            <w:tcW w:w="4395" w:type="dxa"/>
          </w:tcPr>
          <w:p w14:paraId="0902C83D" w14:textId="406756C7" w:rsidR="001C1B2F" w:rsidRDefault="005B2414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ผู้ป่วยเรื้อรังได้รับการดูแลต่อเนื่องจากคลินิกถึงที่บ้าน</w:t>
            </w:r>
          </w:p>
        </w:tc>
        <w:tc>
          <w:tcPr>
            <w:tcW w:w="3543" w:type="dxa"/>
          </w:tcPr>
          <w:p w14:paraId="4AC87D2A" w14:textId="4F5282C5" w:rsidR="001C1B2F" w:rsidRDefault="005B2414" w:rsidP="004C5C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ร้อยละผู้ป่วยเรื้อรังที่ได้รับการดูแลต่อเนื่อง</w:t>
            </w:r>
          </w:p>
        </w:tc>
      </w:tr>
    </w:tbl>
    <w:p w14:paraId="207A64C7" w14:textId="77777777" w:rsidR="00906505" w:rsidRPr="00CD0A48" w:rsidRDefault="00906505" w:rsidP="004C5C1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52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708"/>
        <w:gridCol w:w="851"/>
        <w:gridCol w:w="850"/>
        <w:gridCol w:w="851"/>
        <w:gridCol w:w="850"/>
        <w:gridCol w:w="851"/>
        <w:gridCol w:w="992"/>
      </w:tblGrid>
      <w:tr w:rsidR="005B2414" w:rsidRPr="00CD0A48" w14:paraId="301C48A0" w14:textId="77777777" w:rsidTr="005B2414">
        <w:tc>
          <w:tcPr>
            <w:tcW w:w="4503" w:type="dxa"/>
            <w:vMerge w:val="restart"/>
          </w:tcPr>
          <w:p w14:paraId="39CAA96F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08" w:type="dxa"/>
            <w:vMerge w:val="restart"/>
          </w:tcPr>
          <w:p w14:paraId="2ED2CE22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เกณฑ์</w:t>
            </w:r>
          </w:p>
        </w:tc>
        <w:tc>
          <w:tcPr>
            <w:tcW w:w="5245" w:type="dxa"/>
            <w:gridSpan w:val="6"/>
          </w:tcPr>
          <w:p w14:paraId="683ABAC7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ระดับที่ปฏิบัติได้</w:t>
            </w:r>
          </w:p>
        </w:tc>
      </w:tr>
      <w:tr w:rsidR="005B2414" w:rsidRPr="00CD0A48" w14:paraId="6A9792DB" w14:textId="77777777" w:rsidTr="005B2414">
        <w:tc>
          <w:tcPr>
            <w:tcW w:w="4503" w:type="dxa"/>
            <w:vMerge/>
          </w:tcPr>
          <w:p w14:paraId="481ADDEB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14:paraId="49C05843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06DEA6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</w:tcPr>
          <w:p w14:paraId="69987E1D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  <w:tc>
          <w:tcPr>
            <w:tcW w:w="851" w:type="dxa"/>
          </w:tcPr>
          <w:p w14:paraId="1A2B0976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</w:tcPr>
          <w:p w14:paraId="0016AF11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851" w:type="dxa"/>
          </w:tcPr>
          <w:p w14:paraId="0146BF53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122683B6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B2414" w:rsidRPr="00CD0A48" w14:paraId="5CEB4417" w14:textId="77777777" w:rsidTr="005B2414">
        <w:trPr>
          <w:trHeight w:val="530"/>
        </w:trPr>
        <w:tc>
          <w:tcPr>
            <w:tcW w:w="4503" w:type="dxa"/>
          </w:tcPr>
          <w:p w14:paraId="53E9D17A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ร้อยละความผิดพลาดในการรับผู้ป่วยผิดคน</w:t>
            </w:r>
          </w:p>
        </w:tc>
        <w:tc>
          <w:tcPr>
            <w:tcW w:w="708" w:type="dxa"/>
          </w:tcPr>
          <w:p w14:paraId="4C161348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  <w:p w14:paraId="05EE8275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2A0F790E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</w:tc>
        <w:tc>
          <w:tcPr>
            <w:tcW w:w="850" w:type="dxa"/>
          </w:tcPr>
          <w:p w14:paraId="2EA3CA8E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</w:tc>
        <w:tc>
          <w:tcPr>
            <w:tcW w:w="851" w:type="dxa"/>
          </w:tcPr>
          <w:p w14:paraId="5C9E7377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</w:p>
        </w:tc>
        <w:tc>
          <w:tcPr>
            <w:tcW w:w="850" w:type="dxa"/>
          </w:tcPr>
          <w:p w14:paraId="45C079D1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 ราย</w:t>
            </w:r>
          </w:p>
        </w:tc>
        <w:tc>
          <w:tcPr>
            <w:tcW w:w="851" w:type="dxa"/>
          </w:tcPr>
          <w:p w14:paraId="040E1BC0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8ราย</w:t>
            </w:r>
          </w:p>
        </w:tc>
        <w:tc>
          <w:tcPr>
            <w:tcW w:w="992" w:type="dxa"/>
          </w:tcPr>
          <w:p w14:paraId="2C4B398B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</w:p>
        </w:tc>
      </w:tr>
      <w:tr w:rsidR="005B2414" w:rsidRPr="00CD0A48" w14:paraId="02E5AF8E" w14:textId="77777777" w:rsidTr="005B2414">
        <w:trPr>
          <w:trHeight w:val="793"/>
        </w:trPr>
        <w:tc>
          <w:tcPr>
            <w:tcW w:w="4503" w:type="dxa"/>
          </w:tcPr>
          <w:p w14:paraId="48A001D8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ร้อยละผู้ป่วยที่เกิดภาวะแทรกซ้อนจากการรับบริการ</w:t>
            </w:r>
          </w:p>
        </w:tc>
        <w:tc>
          <w:tcPr>
            <w:tcW w:w="708" w:type="dxa"/>
          </w:tcPr>
          <w:p w14:paraId="3D738CFE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</w:tc>
        <w:tc>
          <w:tcPr>
            <w:tcW w:w="851" w:type="dxa"/>
          </w:tcPr>
          <w:p w14:paraId="14F4B7BB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</w:tc>
        <w:tc>
          <w:tcPr>
            <w:tcW w:w="850" w:type="dxa"/>
          </w:tcPr>
          <w:p w14:paraId="0B39310B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</w:tc>
        <w:tc>
          <w:tcPr>
            <w:tcW w:w="851" w:type="dxa"/>
          </w:tcPr>
          <w:p w14:paraId="2C1B17A3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</w:p>
        </w:tc>
        <w:tc>
          <w:tcPr>
            <w:tcW w:w="850" w:type="dxa"/>
          </w:tcPr>
          <w:p w14:paraId="26669B3D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</w:p>
        </w:tc>
        <w:tc>
          <w:tcPr>
            <w:tcW w:w="851" w:type="dxa"/>
          </w:tcPr>
          <w:p w14:paraId="495E3087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</w:t>
            </w:r>
          </w:p>
          <w:p w14:paraId="3D787BD1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14:paraId="5232D36C" w14:textId="5243CEE0" w:rsidR="005B2414" w:rsidRPr="00CD0A48" w:rsidRDefault="00DB0FB5" w:rsidP="005B24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5B2414">
              <w:rPr>
                <w:rFonts w:ascii="TH SarabunPSK" w:hAnsi="TH SarabunPSK" w:cs="TH SarabunPSK" w:hint="cs"/>
                <w:sz w:val="28"/>
                <w:cs/>
              </w:rPr>
              <w:t xml:space="preserve"> ราย</w:t>
            </w:r>
          </w:p>
        </w:tc>
      </w:tr>
      <w:tr w:rsidR="005B2414" w:rsidRPr="00CD0A48" w14:paraId="6007D7EF" w14:textId="77777777" w:rsidTr="005B2414">
        <w:trPr>
          <w:trHeight w:val="543"/>
        </w:trPr>
        <w:tc>
          <w:tcPr>
            <w:tcW w:w="4503" w:type="dxa"/>
          </w:tcPr>
          <w:p w14:paraId="408C7B7B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ร้อยละความพึงพอใจของผู้ใช้บริการต่อการบริการ</w:t>
            </w:r>
          </w:p>
        </w:tc>
        <w:tc>
          <w:tcPr>
            <w:tcW w:w="708" w:type="dxa"/>
          </w:tcPr>
          <w:p w14:paraId="6869ED8F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80%</w:t>
            </w:r>
          </w:p>
        </w:tc>
        <w:tc>
          <w:tcPr>
            <w:tcW w:w="851" w:type="dxa"/>
          </w:tcPr>
          <w:p w14:paraId="42CB698E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</w:rPr>
              <w:t>91</w:t>
            </w:r>
            <w:r w:rsidRPr="00CD0A48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0A48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14:paraId="109D47ED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</w:rPr>
              <w:t>90</w:t>
            </w:r>
          </w:p>
        </w:tc>
        <w:tc>
          <w:tcPr>
            <w:tcW w:w="851" w:type="dxa"/>
          </w:tcPr>
          <w:p w14:paraId="7CDD12AE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</w:rPr>
              <w:t>92</w:t>
            </w:r>
            <w:r w:rsidRPr="00CD0A48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0A48"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850" w:type="dxa"/>
          </w:tcPr>
          <w:p w14:paraId="48229745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85.73</w:t>
            </w:r>
          </w:p>
        </w:tc>
        <w:tc>
          <w:tcPr>
            <w:tcW w:w="851" w:type="dxa"/>
          </w:tcPr>
          <w:p w14:paraId="721207DB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90.97</w:t>
            </w:r>
          </w:p>
        </w:tc>
        <w:tc>
          <w:tcPr>
            <w:tcW w:w="992" w:type="dxa"/>
          </w:tcPr>
          <w:p w14:paraId="38C45BF0" w14:textId="5A616F16" w:rsidR="005B2414" w:rsidRPr="00CD0A48" w:rsidRDefault="00293150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91.32</w:t>
            </w:r>
          </w:p>
        </w:tc>
      </w:tr>
      <w:tr w:rsidR="005B2414" w:rsidRPr="00CD0A48" w14:paraId="597153FD" w14:textId="77777777" w:rsidTr="005B2414">
        <w:trPr>
          <w:trHeight w:val="543"/>
        </w:trPr>
        <w:tc>
          <w:tcPr>
            <w:tcW w:w="4503" w:type="dxa"/>
          </w:tcPr>
          <w:p w14:paraId="27F3CC2F" w14:textId="77777777" w:rsidR="005B2414" w:rsidRPr="00CD0A48" w:rsidRDefault="005B2414" w:rsidP="005B2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ร้อยละผู้ป่วย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IMC</w:t>
            </w:r>
            <w:r w:rsidRPr="00CD0A48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ที่ได้รับการดูแลต่อเนื่อง</w:t>
            </w:r>
          </w:p>
        </w:tc>
        <w:tc>
          <w:tcPr>
            <w:tcW w:w="708" w:type="dxa"/>
          </w:tcPr>
          <w:p w14:paraId="4EECF12D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</w:rPr>
              <w:t>6</w:t>
            </w:r>
            <w:r w:rsidRPr="00CD0A48">
              <w:rPr>
                <w:rFonts w:ascii="TH SarabunPSK" w:hAnsi="TH SarabunPSK" w:cs="TH SarabunPSK"/>
                <w:sz w:val="28"/>
                <w:cs/>
              </w:rPr>
              <w:t>0%</w:t>
            </w:r>
          </w:p>
        </w:tc>
        <w:tc>
          <w:tcPr>
            <w:tcW w:w="851" w:type="dxa"/>
          </w:tcPr>
          <w:p w14:paraId="72ED3DD6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  <w:cs/>
              </w:rPr>
              <w:t>74.51</w:t>
            </w:r>
          </w:p>
        </w:tc>
        <w:tc>
          <w:tcPr>
            <w:tcW w:w="850" w:type="dxa"/>
          </w:tcPr>
          <w:p w14:paraId="126A2990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</w:rPr>
              <w:t>73</w:t>
            </w:r>
          </w:p>
        </w:tc>
        <w:tc>
          <w:tcPr>
            <w:tcW w:w="851" w:type="dxa"/>
          </w:tcPr>
          <w:p w14:paraId="0DC945AB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0A48">
              <w:rPr>
                <w:rFonts w:ascii="TH SarabunPSK" w:hAnsi="TH SarabunPSK" w:cs="TH SarabunPSK"/>
                <w:sz w:val="28"/>
              </w:rPr>
              <w:t>77</w:t>
            </w:r>
            <w:r w:rsidRPr="00CD0A48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0A48"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850" w:type="dxa"/>
          </w:tcPr>
          <w:p w14:paraId="7D82681D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97</w:t>
            </w:r>
            <w:r>
              <w:rPr>
                <w:rFonts w:ascii="TH SarabunPSK" w:hAnsi="TH SarabunPSK" w:cs="TH SarabunPSK"/>
                <w:sz w:val="28"/>
                <w:cs/>
              </w:rPr>
              <w:t>%</w:t>
            </w:r>
          </w:p>
        </w:tc>
        <w:tc>
          <w:tcPr>
            <w:tcW w:w="851" w:type="dxa"/>
          </w:tcPr>
          <w:p w14:paraId="0EE12D2E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92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31%</w:t>
            </w:r>
          </w:p>
        </w:tc>
        <w:tc>
          <w:tcPr>
            <w:tcW w:w="992" w:type="dxa"/>
          </w:tcPr>
          <w:p w14:paraId="6F8EEEF0" w14:textId="77777777" w:rsidR="005B2414" w:rsidRPr="00CD0A48" w:rsidRDefault="005B2414" w:rsidP="005B24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97.84</w:t>
            </w:r>
          </w:p>
        </w:tc>
      </w:tr>
    </w:tbl>
    <w:p w14:paraId="7AE4CF9C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3. ตัวชี้วัดผลการดำเนินงาน</w:t>
      </w:r>
    </w:p>
    <w:p w14:paraId="34F93A66" w14:textId="1412DF3C" w:rsidR="004C5C12" w:rsidRDefault="004C5C12" w:rsidP="004C5C12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14:paraId="330AC761" w14:textId="0FD102BD" w:rsidR="00A607E1" w:rsidRPr="00CD0A48" w:rsidRDefault="006D73F3" w:rsidP="006D73F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062D2DE" wp14:editId="4AAF1130">
            <wp:extent cx="4856671" cy="1863306"/>
            <wp:effectExtent l="0" t="0" r="1270" b="3810"/>
            <wp:docPr id="4" name="Chart 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EA5561BE-F6F5-40B5-9B4B-249A35AB65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84218B8" w14:textId="77777777" w:rsidR="004C5C12" w:rsidRPr="00CD0A48" w:rsidRDefault="004C5C12" w:rsidP="004C5C12">
      <w:pPr>
        <w:tabs>
          <w:tab w:val="left" w:pos="363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กราฟแสดงร้อยละผู้ป่วย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IMC 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ที่ได้รับการดูแลต่อเนื่อง</w:t>
      </w:r>
    </w:p>
    <w:p w14:paraId="7ABB377D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sz w:val="32"/>
          <w:szCs w:val="32"/>
          <w:cs/>
        </w:rPr>
        <w:t>ร้อยละผู้ป่วยเรื้อรังที่ได้รับการดูแลต่อเนื่อง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ทุกปี และตั้งแต่ปี 2560 ทางหน่วยงานได้ มุ่งเน้นกลุ่ม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ที่ได้รับการดูแลต่อเนื่องตั้งแต่ในตึกผู้ป่วย จนถึงกลับไปที่บ้าน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จากปี 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อยู่ในเกณฑ์ ร้อยละ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77.36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ทางหน่วยงานจึงได้ปรับรูปแบบการทำงาน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 เพื่อให้งานมีคุณภาพมากขึ้น  ผลปรากฏว่า ร้อยละของผู้ป่วย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 w:rsidRPr="00CD0A48">
        <w:rPr>
          <w:rFonts w:ascii="TH SarabunPSK" w:hAnsi="TH SarabunPSK" w:cs="TH SarabunPSK"/>
          <w:sz w:val="32"/>
          <w:szCs w:val="32"/>
          <w:cs/>
        </w:rPr>
        <w:t>ที่</w:t>
      </w:r>
      <w:r w:rsidRPr="00CD0A48">
        <w:rPr>
          <w:rFonts w:ascii="TH SarabunPSK" w:hAnsi="TH SarabunPSK" w:cs="TH SarabunPSK"/>
          <w:sz w:val="32"/>
          <w:szCs w:val="32"/>
          <w:cs/>
        </w:rPr>
        <w:lastRenderedPageBreak/>
        <w:t>ได้รับการดูแลต่อเนื่องมีระดับที่สูงขึ้น เกือบครอบคลุมผู้ป่วย</w:t>
      </w:r>
      <w:r>
        <w:rPr>
          <w:rFonts w:ascii="TH SarabunPSK" w:hAnsi="TH SarabunPSK" w:cs="TH SarabunPSK"/>
          <w:sz w:val="32"/>
          <w:szCs w:val="32"/>
        </w:rPr>
        <w:t xml:space="preserve"> IMC </w:t>
      </w:r>
      <w:r w:rsidRPr="00CD0A48">
        <w:rPr>
          <w:rFonts w:ascii="TH SarabunPSK" w:hAnsi="TH SarabunPSK" w:cs="TH SarabunPSK"/>
          <w:sz w:val="32"/>
          <w:szCs w:val="32"/>
          <w:cs/>
        </w:rPr>
        <w:t>หมด ซึ่งทางหน่วยงานก็จะได้นำแนวปฏิบั</w:t>
      </w:r>
      <w:r>
        <w:rPr>
          <w:rFonts w:ascii="TH SarabunPSK" w:hAnsi="TH SarabunPSK" w:cs="TH SarabunPSK"/>
          <w:sz w:val="32"/>
          <w:szCs w:val="32"/>
          <w:cs/>
        </w:rPr>
        <w:t>ตินี้ไปใช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CD0A48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7B4C9EC8" w14:textId="4124CEB6" w:rsidR="004C5C12" w:rsidRPr="00CD0A48" w:rsidRDefault="006D73F3" w:rsidP="006D73F3">
      <w:pPr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drawing>
          <wp:inline distT="0" distB="0" distL="0" distR="0" wp14:anchorId="3C1AFD60" wp14:editId="2F612CCC">
            <wp:extent cx="4477109" cy="2009775"/>
            <wp:effectExtent l="0" t="0" r="0" b="9525"/>
            <wp:docPr id="5" name="Chart 5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212BF1-B374-429D-8795-12C1926F225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23C1DF2" w14:textId="66EF8E55" w:rsidR="004C5C12" w:rsidRPr="00CD0A48" w:rsidRDefault="004C5C12" w:rsidP="004C5C1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กราฟแสดงร้อยละ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ผู้ป่วยที่เกิดภาวะแทรกซ้อนจากกา</w:t>
      </w:r>
      <w:r w:rsidR="00293150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รับบริการ</w:t>
      </w:r>
    </w:p>
    <w:p w14:paraId="3755C2A1" w14:textId="574138CC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 w:rsidRPr="004B5C93">
        <w:rPr>
          <w:rFonts w:ascii="TH SarabunPSK" w:hAnsi="TH SarabunPSK" w:cs="TH SarabunPSK"/>
          <w:sz w:val="32"/>
          <w:szCs w:val="32"/>
          <w:cs/>
        </w:rPr>
        <w:t xml:space="preserve">ภาวะแทรกซ้อนที่เกิดจากการให้บริการ ในปี 2560 คือ </w:t>
      </w:r>
      <w:r w:rsidRPr="004B5C93">
        <w:rPr>
          <w:rFonts w:ascii="TH SarabunPSK" w:hAnsi="TH SarabunPSK" w:cs="TH SarabunPSK"/>
          <w:sz w:val="32"/>
          <w:szCs w:val="32"/>
        </w:rPr>
        <w:t xml:space="preserve">Burn </w:t>
      </w:r>
      <w:r w:rsidRPr="004B5C93">
        <w:rPr>
          <w:rFonts w:ascii="TH SarabunPSK" w:hAnsi="TH SarabunPSK" w:cs="TH SarabunPSK"/>
          <w:sz w:val="32"/>
          <w:szCs w:val="32"/>
          <w:cs/>
        </w:rPr>
        <w:t xml:space="preserve">จากการประคบร้อน จำนวน1 ราย สำหรับปี 2561 คือ หน้ามือใจสั่นจากการกระตุ้นไฟฟ้า/ดึงหลังจำนวน  3  ราย </w:t>
      </w:r>
      <w:r w:rsidR="00C81AE9" w:rsidRPr="004B5C93">
        <w:rPr>
          <w:rFonts w:ascii="TH SarabunPSK" w:hAnsi="TH SarabunPSK" w:cs="TH SarabunPSK"/>
          <w:sz w:val="32"/>
          <w:szCs w:val="32"/>
        </w:rPr>
        <w:t xml:space="preserve">Burn </w:t>
      </w:r>
      <w:r w:rsidR="00C81AE9" w:rsidRPr="004B5C93">
        <w:rPr>
          <w:rFonts w:ascii="TH SarabunPSK" w:hAnsi="TH SarabunPSK" w:cs="TH SarabunPSK"/>
          <w:sz w:val="32"/>
          <w:szCs w:val="32"/>
          <w:cs/>
        </w:rPr>
        <w:t xml:space="preserve">จากการประคบร้อน จำนวน2 ราย </w:t>
      </w:r>
      <w:r w:rsidRPr="004B5C93">
        <w:rPr>
          <w:rFonts w:ascii="TH SarabunPSK" w:hAnsi="TH SarabunPSK" w:cs="TH SarabunPSK"/>
          <w:sz w:val="32"/>
          <w:szCs w:val="32"/>
          <w:cs/>
        </w:rPr>
        <w:t>ปี2562 คือ และหน้ามืดใจสั่นจากการดึงหลังจำนวน 3ราย</w:t>
      </w:r>
      <w:r w:rsidR="00C81AE9">
        <w:rPr>
          <w:rFonts w:ascii="TH SarabunPSK" w:hAnsi="TH SarabunPSK" w:cs="TH SarabunPSK" w:hint="cs"/>
          <w:sz w:val="32"/>
          <w:szCs w:val="32"/>
          <w:cs/>
        </w:rPr>
        <w:t xml:space="preserve"> และปี 2563 </w:t>
      </w:r>
      <w:r w:rsidR="00C81AE9">
        <w:rPr>
          <w:rFonts w:ascii="TH SarabunPSK" w:hAnsi="TH SarabunPSK" w:cs="TH SarabunPSK"/>
          <w:sz w:val="32"/>
          <w:szCs w:val="32"/>
        </w:rPr>
        <w:t xml:space="preserve">Burn </w:t>
      </w:r>
      <w:r w:rsidR="00C81AE9">
        <w:rPr>
          <w:rFonts w:ascii="TH SarabunPSK" w:hAnsi="TH SarabunPSK" w:cs="TH SarabunPSK" w:hint="cs"/>
          <w:sz w:val="32"/>
          <w:szCs w:val="32"/>
          <w:cs/>
        </w:rPr>
        <w:t xml:space="preserve">จากแผ่นประคบร้อน 4 ราย </w:t>
      </w:r>
      <w:r w:rsidR="00C81AE9">
        <w:rPr>
          <w:rFonts w:ascii="TH SarabunPSK" w:hAnsi="TH SarabunPSK" w:cs="TH SarabunPSK"/>
          <w:sz w:val="32"/>
          <w:szCs w:val="32"/>
        </w:rPr>
        <w:t xml:space="preserve">burn </w:t>
      </w:r>
      <w:r w:rsidR="00C81AE9">
        <w:rPr>
          <w:rFonts w:ascii="TH SarabunPSK" w:hAnsi="TH SarabunPSK" w:cs="TH SarabunPSK" w:hint="cs"/>
          <w:sz w:val="32"/>
          <w:szCs w:val="32"/>
          <w:cs/>
        </w:rPr>
        <w:t xml:space="preserve">จากฟองน้ำกระตุ้นไฟฟ้า 1 ราย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ซึ่งทางหน่วยงานจะนำอุบัติการณ์ที่เกิดขึ้นไปปรับปรุงและพัฒนาต่อไป</w:t>
      </w:r>
    </w:p>
    <w:p w14:paraId="70185BAC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.กระบวนการหรือระบบงานเพื่อบรรลุเป้าหมายและมีคุณภาพ</w:t>
      </w:r>
    </w:p>
    <w:p w14:paraId="7181D6BC" w14:textId="77777777" w:rsidR="004C5C12" w:rsidRPr="00CD0A48" w:rsidRDefault="004C5C12" w:rsidP="004C5C12">
      <w:pPr>
        <w:rPr>
          <w:rFonts w:ascii="TH SarabunPSK" w:hAnsi="TH SarabunPSK" w:cs="TH SarabunPSK"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D0A4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การพัฒนาคุณภาพที่ใช้อยู่ในปัจจุบัน</w:t>
      </w:r>
    </w:p>
    <w:p w14:paraId="1D17D0E0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A12444">
        <w:rPr>
          <w:rFonts w:ascii="TH SarabunPSK" w:hAnsi="TH SarabunPSK" w:cs="TH SarabunPSK"/>
          <w:sz w:val="32"/>
          <w:szCs w:val="32"/>
          <w:cs/>
        </w:rPr>
        <w:t>ออกประ</w:t>
      </w:r>
      <w:proofErr w:type="spellStart"/>
      <w:r w:rsidRPr="00A12444">
        <w:rPr>
          <w:rFonts w:ascii="TH SarabunPSK" w:hAnsi="TH SarabunPSK" w:cs="TH SarabunPSK"/>
          <w:sz w:val="32"/>
          <w:szCs w:val="32"/>
          <w:cs/>
        </w:rPr>
        <w:t>เมินฺ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สมรรถภาพทางกายของผู้สูงอายุ</w:t>
      </w:r>
      <w:r w:rsidRPr="00A12444">
        <w:rPr>
          <w:rFonts w:ascii="TH SarabunPSK" w:hAnsi="TH SarabunPSK" w:cs="TH SarabunPSK"/>
          <w:sz w:val="32"/>
          <w:szCs w:val="32"/>
          <w:cs/>
        </w:rPr>
        <w:t xml:space="preserve"> เพื่อคัดกรองกลุ่มปกติ กลุ่มที่มีความเสี่ยง และกลุ่มที่ต้องได้รับการรักษาฟื้นฟู</w:t>
      </w:r>
    </w:p>
    <w:p w14:paraId="35B4EE7A" w14:textId="77777777" w:rsidR="004C5C12" w:rsidRDefault="004C5C12" w:rsidP="004C5C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มีการศึกษาเปรียบเทียบสมรรถภาพทางกายของผู้สูงอายุที่มีสุขภาพดี เปรียบเทียบกับผู้สูงอายุที่มีโรคประจำตัวเรื้อรัง เพื่อหาโปรแกรมการออกกำลังกายที่เหมาะสมในผู้สูงอายุแต่ละกลุ่ม</w:t>
      </w:r>
    </w:p>
    <w:p w14:paraId="792D94A2" w14:textId="77777777" w:rsidR="004C5C12" w:rsidRPr="00A12444" w:rsidRDefault="004C5C12" w:rsidP="004C5C1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มีการศึกษารูปแบบการออกกำลังกายเพื่อเพิ่มการทรงตัวในผู้สูงอายุ เพื่อหารูปแบบการออกกำลังกายที่ปลอดภัย เหมาะสม และได้ประโยชน์สูงสุด</w:t>
      </w:r>
    </w:p>
    <w:p w14:paraId="38A0D948" w14:textId="77777777" w:rsidR="004C5C12" w:rsidRPr="00CD0A48" w:rsidRDefault="004C5C12" w:rsidP="004C5C1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0A4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D0A4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การพัฒนาคุณภาพที่อยู่ระหว่างการดำเนินงาน</w:t>
      </w:r>
    </w:p>
    <w:p w14:paraId="0DBC62BF" w14:textId="0D4EAE6D" w:rsidR="004C5C12" w:rsidRPr="0011341F" w:rsidRDefault="004C5C12" w:rsidP="004C5C1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ความสมบูรณ์ของเวชระเบียน เป็นพื้นฐานสำคัญของคุณภาพการดูแลผู้ป่วย เป็นหลักฐานทางกฎหมายและปัจจุบันใช้ประกอบการเรียกเก็บค่าใช้จ่าย ค่ารักษาพยาบาลและเป็นตัวชี้วัดหนึ่งที่กำหนดให้มีการ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พัฒนาและรับรองคุณภาพโรงพยาบาล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จากการทบทวนเวชระเบียนในปี 2561 พบว่า ความสมบูรณ์ของเวชระเบียนงานเวชกรรมฟื้นฟูอยู่ที่ 81</w:t>
      </w:r>
      <w:r>
        <w:rPr>
          <w:rFonts w:ascii="TH SarabunPSK" w:hAnsi="TH SarabunPSK" w:cs="TH SarabunPSK"/>
          <w:sz w:val="32"/>
          <w:szCs w:val="32"/>
          <w:cs/>
        </w:rPr>
        <w:t xml:space="preserve">% </w:t>
      </w:r>
      <w:r w:rsidR="003E6FD6">
        <w:rPr>
          <w:rFonts w:ascii="TH SarabunPSK" w:hAnsi="TH SarabunPSK" w:cs="TH SarabunPSK" w:hint="cs"/>
          <w:sz w:val="32"/>
          <w:szCs w:val="32"/>
          <w:cs/>
        </w:rPr>
        <w:t xml:space="preserve"> ปี 2562 84</w:t>
      </w:r>
      <w:r w:rsidR="003E6FD6">
        <w:rPr>
          <w:rFonts w:ascii="TH SarabunPSK" w:hAnsi="TH SarabunPSK" w:cs="TH SarabunPSK"/>
          <w:sz w:val="32"/>
          <w:szCs w:val="32"/>
        </w:rPr>
        <w:t xml:space="preserve">% </w:t>
      </w:r>
      <w:r w:rsidR="003E6FD6">
        <w:rPr>
          <w:rFonts w:ascii="TH SarabunPSK" w:hAnsi="TH SarabunPSK" w:cs="TH SarabunPSK" w:hint="cs"/>
          <w:sz w:val="32"/>
          <w:szCs w:val="32"/>
          <w:cs/>
        </w:rPr>
        <w:t xml:space="preserve">และในปี 2563 อยู่ที่ 89 </w:t>
      </w:r>
      <w:r w:rsidR="003E6FD6">
        <w:rPr>
          <w:rFonts w:ascii="TH SarabunPSK" w:hAnsi="TH SarabunPSK" w:cs="TH SarabunPSK"/>
          <w:sz w:val="32"/>
          <w:szCs w:val="32"/>
        </w:rPr>
        <w:t xml:space="preserve">% </w:t>
      </w:r>
      <w:r w:rsidR="003E6FD6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ทางหน่วยงานจึงได้ทำการทบทวนและดำเนินการปรับปรุงความสมบูรณ์ของเวชระเบียน เพื่อให้เป็นไปตามมาตรฐาน ตามแนวทางการบันทึกและตรวจประเมินคุณภาพการบันทึกเวชระเบียน </w:t>
      </w:r>
    </w:p>
    <w:p w14:paraId="15B3F691" w14:textId="0CFCB1A3" w:rsidR="004C5C12" w:rsidRDefault="004C5C12" w:rsidP="004C5C12">
      <w:pPr>
        <w:rPr>
          <w:rFonts w:ascii="TH SarabunPSK" w:hAnsi="TH SarabunPSK" w:cs="TH SarabunPSK"/>
          <w:b/>
          <w:bCs/>
          <w:sz w:val="32"/>
          <w:szCs w:val="32"/>
        </w:rPr>
      </w:pPr>
      <w:r w:rsidRPr="00CD0A48">
        <w:rPr>
          <w:rFonts w:ascii="TH SarabunPSK" w:hAnsi="TH SarabunPSK" w:cs="TH SarabunPSK"/>
          <w:b/>
          <w:bCs/>
          <w:sz w:val="32"/>
          <w:szCs w:val="32"/>
          <w:cs/>
        </w:rPr>
        <w:t>5. แผนการพัฒนาต่อเนื่อง</w:t>
      </w:r>
    </w:p>
    <w:p w14:paraId="6D3267E2" w14:textId="1E37D1E6" w:rsidR="00250958" w:rsidRPr="00772BB6" w:rsidRDefault="004C5C12" w:rsidP="00C81AE9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ตั้งแต่ปี 2560 ทางหน่วยงานได้ มุ่งเน้นงาน 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เพื่อให้ผู้ป่วยได้รับการดูแลต่อเนื่องตั้งแต่ในตึกผู้ป่วย จนถึงกลับไปที่บ้าน </w:t>
      </w:r>
      <w:r w:rsidRPr="00CD0A48">
        <w:rPr>
          <w:rFonts w:ascii="TH SarabunPSK" w:hAnsi="TH SarabunPSK" w:cs="TH SarabunPSK"/>
          <w:sz w:val="32"/>
          <w:szCs w:val="32"/>
          <w:cs/>
        </w:rPr>
        <w:t>ทางหน่วยงานจึงได้ปรับรูปแบบการทำงาน เพื่อให้งาน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มีความครอบคลุมและ</w:t>
      </w:r>
      <w:r w:rsidRPr="00CD0A48">
        <w:rPr>
          <w:rFonts w:ascii="TH SarabunPSK" w:hAnsi="TH SarabunPSK" w:cs="TH SarabunPSK"/>
          <w:sz w:val="32"/>
          <w:szCs w:val="32"/>
          <w:cs/>
        </w:rPr>
        <w:t>มีคุณภาพมากขึ้น  ผลปรากฏว่า ร้อยละของผู้ป่วย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 w:rsidRPr="00CD0A48">
        <w:rPr>
          <w:rFonts w:ascii="TH SarabunPSK" w:hAnsi="TH SarabunPSK" w:cs="TH SarabunPSK"/>
          <w:sz w:val="32"/>
          <w:szCs w:val="32"/>
          <w:cs/>
        </w:rPr>
        <w:t>ที่ได้รับการดูแลต่อเนื่องมีระดับที่สูงขึ้น เกือบครอบคลุมผู้ป่วย</w:t>
      </w:r>
      <w:r>
        <w:rPr>
          <w:rFonts w:ascii="TH SarabunPSK" w:hAnsi="TH SarabunPSK" w:cs="TH SarabunPSK"/>
          <w:sz w:val="32"/>
          <w:szCs w:val="32"/>
        </w:rPr>
        <w:t xml:space="preserve"> IMC </w:t>
      </w:r>
      <w:r w:rsidRPr="00CD0A48">
        <w:rPr>
          <w:rFonts w:ascii="TH SarabunPSK" w:hAnsi="TH SarabunPSK" w:cs="TH SarabunPSK"/>
          <w:sz w:val="32"/>
          <w:szCs w:val="32"/>
          <w:cs/>
        </w:rPr>
        <w:t xml:space="preserve">หมด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ซึ่งทางหน่วยงานมีแผนการพัฒนางาน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ให้มีคุณภาพมากขึ้น โดยมุ่งเน้นที่ความถี่ของการฟื้นฟู เพื่อหวังผลในเรื่องประสิทธิภาพของการฟื้นฟูที่มากขึ้น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sz w:val="32"/>
          <w:szCs w:val="32"/>
        </w:rPr>
        <w:t xml:space="preserve">BI 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รวมถึงพัฒนาเรื่องภาวะแทรกซ้อนในกลุ่มผู้ป่วย </w:t>
      </w:r>
      <w:r>
        <w:rPr>
          <w:rFonts w:ascii="TH SarabunPSK" w:hAnsi="TH SarabunPSK" w:cs="TH SarabunPSK"/>
          <w:sz w:val="32"/>
          <w:szCs w:val="32"/>
        </w:rPr>
        <w:t xml:space="preserve">IMC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ร่วมกับทีม </w:t>
      </w:r>
      <w:r>
        <w:rPr>
          <w:rFonts w:ascii="TH SarabunPSK" w:hAnsi="TH SarabunPSK" w:cs="TH SarabunPSK"/>
          <w:sz w:val="32"/>
          <w:szCs w:val="32"/>
        </w:rPr>
        <w:t xml:space="preserve">HHC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48">
        <w:rPr>
          <w:rFonts w:ascii="TH SarabunPSK" w:hAnsi="TH SarabunPSK" w:cs="TH SarabunPSK"/>
          <w:sz w:val="32"/>
          <w:szCs w:val="32"/>
          <w:cs/>
        </w:rPr>
        <w:t>ซึ่งทางหน่วยงานก็จะ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ได้พัฒนางาน </w:t>
      </w:r>
      <w:r>
        <w:rPr>
          <w:rFonts w:ascii="TH SarabunPSK" w:hAnsi="TH SarabunPSK" w:cs="TH SarabunPSK"/>
          <w:sz w:val="32"/>
          <w:szCs w:val="32"/>
        </w:rPr>
        <w:t>IMC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ต่อเนื่องต่อไป</w:t>
      </w:r>
    </w:p>
    <w:sectPr w:rsidR="00250958" w:rsidRPr="00772BB6" w:rsidSect="00906505">
      <w:headerReference w:type="default" r:id="rId12"/>
      <w:pgSz w:w="12240" w:h="15840"/>
      <w:pgMar w:top="1418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6061E" w14:textId="77777777" w:rsidR="00941D6D" w:rsidRDefault="00941D6D" w:rsidP="00250958">
      <w:pPr>
        <w:spacing w:after="0" w:line="240" w:lineRule="auto"/>
      </w:pPr>
      <w:r>
        <w:separator/>
      </w:r>
    </w:p>
  </w:endnote>
  <w:endnote w:type="continuationSeparator" w:id="0">
    <w:p w14:paraId="4CEC8FF2" w14:textId="77777777" w:rsidR="00941D6D" w:rsidRDefault="00941D6D" w:rsidP="0025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508B7" w14:textId="77777777" w:rsidR="00941D6D" w:rsidRDefault="00941D6D" w:rsidP="00250958">
      <w:pPr>
        <w:spacing w:after="0" w:line="240" w:lineRule="auto"/>
      </w:pPr>
      <w:r>
        <w:separator/>
      </w:r>
    </w:p>
  </w:footnote>
  <w:footnote w:type="continuationSeparator" w:id="0">
    <w:p w14:paraId="347C9221" w14:textId="77777777" w:rsidR="00941D6D" w:rsidRDefault="00941D6D" w:rsidP="00250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9918" w:type="dxa"/>
      <w:tblLayout w:type="fixed"/>
      <w:tblLook w:val="04A0" w:firstRow="1" w:lastRow="0" w:firstColumn="1" w:lastColumn="0" w:noHBand="0" w:noVBand="1"/>
    </w:tblPr>
    <w:tblGrid>
      <w:gridCol w:w="1809"/>
      <w:gridCol w:w="5132"/>
      <w:gridCol w:w="2977"/>
    </w:tblGrid>
    <w:tr w:rsidR="00B83982" w:rsidRPr="00A87554" w14:paraId="6FCBB1C5" w14:textId="77777777" w:rsidTr="00C50711">
      <w:tc>
        <w:tcPr>
          <w:tcW w:w="1809" w:type="dxa"/>
          <w:vMerge w:val="restart"/>
          <w:vAlign w:val="center"/>
        </w:tcPr>
        <w:p w14:paraId="42CD3D5E" w14:textId="77777777" w:rsidR="00B83982" w:rsidRPr="00FC47D9" w:rsidRDefault="00B83982" w:rsidP="00C50711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48533F4D" wp14:editId="3CB03820">
                <wp:extent cx="873816" cy="865408"/>
                <wp:effectExtent l="0" t="0" r="0" b="0"/>
                <wp:docPr id="3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9" r="11656"/>
                        <a:stretch/>
                      </pic:blipFill>
                      <pic:spPr bwMode="auto">
                        <a:xfrm>
                          <a:off x="0" y="0"/>
                          <a:ext cx="874302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9" w:type="dxa"/>
          <w:gridSpan w:val="2"/>
        </w:tcPr>
        <w:p w14:paraId="56B81A09" w14:textId="77777777" w:rsidR="00B83982" w:rsidRPr="00A87554" w:rsidRDefault="00B83982" w:rsidP="00C50711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B83982" w:rsidRPr="00A87554" w14:paraId="74FBD5C0" w14:textId="77777777" w:rsidTr="00C50711">
      <w:tc>
        <w:tcPr>
          <w:tcW w:w="1809" w:type="dxa"/>
          <w:vMerge/>
          <w:vAlign w:val="center"/>
        </w:tcPr>
        <w:p w14:paraId="746FBEFC" w14:textId="77777777" w:rsidR="00B83982" w:rsidRPr="00FC47D9" w:rsidRDefault="00B83982" w:rsidP="00C50711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14:paraId="7DFEC374" w14:textId="25E2262C" w:rsidR="00B83982" w:rsidRPr="00FE02BF" w:rsidRDefault="00B83982" w:rsidP="00C50711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หน่วยงาน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CD0A48">
            <w:rPr>
              <w:rFonts w:ascii="TH SarabunPSK" w:hAnsi="TH SarabunPSK" w:cs="TH SarabunPSK"/>
              <w:sz w:val="32"/>
              <w:szCs w:val="32"/>
              <w:cs/>
            </w:rPr>
            <w:t>งานเวชกรรมฟื้นฟู</w:t>
          </w:r>
        </w:p>
      </w:tc>
      <w:tc>
        <w:tcPr>
          <w:tcW w:w="2977" w:type="dxa"/>
        </w:tcPr>
        <w:p w14:paraId="319D275D" w14:textId="77777777" w:rsidR="00B83982" w:rsidRPr="00FE02BF" w:rsidRDefault="00B83982" w:rsidP="00C50711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หน้า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begin"/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instrText>PAGE   \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instrText xml:space="preserve">* 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instrText>MERGEFORMAT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separate"/>
          </w:r>
          <w:r w:rsidR="0079264A">
            <w:rPr>
              <w:rFonts w:ascii="TH SarabunPSK" w:hAnsi="TH SarabunPSK" w:cs="TH SarabunPSK"/>
              <w:b/>
              <w:bCs/>
              <w:noProof/>
              <w:sz w:val="30"/>
              <w:szCs w:val="30"/>
            </w:rPr>
            <w:t>3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end"/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ของ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19</w:t>
          </w:r>
        </w:p>
      </w:tc>
    </w:tr>
    <w:tr w:rsidR="00B83982" w:rsidRPr="00A87554" w14:paraId="3A9BA92B" w14:textId="77777777" w:rsidTr="00C50711">
      <w:tc>
        <w:tcPr>
          <w:tcW w:w="1809" w:type="dxa"/>
          <w:vMerge/>
          <w:vAlign w:val="center"/>
        </w:tcPr>
        <w:p w14:paraId="7C442513" w14:textId="77777777" w:rsidR="00B83982" w:rsidRPr="00FC47D9" w:rsidRDefault="00B83982" w:rsidP="00C50711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14:paraId="5D4F538B" w14:textId="507B603E" w:rsidR="00B83982" w:rsidRPr="00FE02BF" w:rsidRDefault="00B83982" w:rsidP="00C50711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เรื่อง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B83982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2977" w:type="dxa"/>
        </w:tcPr>
        <w:p w14:paraId="4744EF43" w14:textId="3342BC0D" w:rsidR="00B83982" w:rsidRPr="00FE02BF" w:rsidRDefault="00B83982" w:rsidP="00C50711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วันที่บังคับใช้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1 </w:t>
          </w:r>
          <w:r w:rsidR="008D6364" w:rsidRPr="008D6364">
            <w:rPr>
              <w:rFonts w:ascii="TH SarabunPSK" w:hAnsi="TH SarabunPSK" w:cs="TH SarabunPSK" w:hint="cs"/>
              <w:sz w:val="32"/>
              <w:szCs w:val="32"/>
              <w:cs/>
            </w:rPr>
            <w:t>ธันวาคม</w:t>
          </w:r>
          <w:r w:rsidRPr="008D6364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2563</w:t>
          </w:r>
        </w:p>
      </w:tc>
    </w:tr>
    <w:tr w:rsidR="00B83982" w:rsidRPr="00A87554" w14:paraId="156B16B8" w14:textId="77777777" w:rsidTr="00C50711">
      <w:tc>
        <w:tcPr>
          <w:tcW w:w="1809" w:type="dxa"/>
          <w:vMerge/>
          <w:vAlign w:val="center"/>
        </w:tcPr>
        <w:p w14:paraId="00B5A992" w14:textId="77777777" w:rsidR="00B83982" w:rsidRPr="00FC47D9" w:rsidRDefault="00B83982" w:rsidP="00C50711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14:paraId="5436FC70" w14:textId="39EEF888" w:rsidR="00B83982" w:rsidRPr="00FE02BF" w:rsidRDefault="00B83982" w:rsidP="0079264A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>SP-</w:t>
          </w:r>
          <w:r w:rsidR="0079264A">
            <w:rPr>
              <w:rFonts w:ascii="TH SarabunPSK" w:hAnsi="TH SarabunPSK" w:cs="TH SarabunPSK"/>
              <w:b/>
              <w:bCs/>
              <w:sz w:val="30"/>
              <w:szCs w:val="30"/>
            </w:rPr>
            <w:t>REH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-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>001</w:t>
          </w:r>
        </w:p>
      </w:tc>
      <w:tc>
        <w:tcPr>
          <w:tcW w:w="2977" w:type="dxa"/>
        </w:tcPr>
        <w:p w14:paraId="5C7F2995" w14:textId="77777777" w:rsidR="00B83982" w:rsidRPr="00FE02BF" w:rsidRDefault="00B83982" w:rsidP="00C50711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วันที่แก้ไข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:</w:t>
          </w:r>
        </w:p>
      </w:tc>
    </w:tr>
  </w:tbl>
  <w:p w14:paraId="67D2996F" w14:textId="7A3FC789" w:rsidR="00906505" w:rsidRDefault="00906505" w:rsidP="00B83982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958"/>
    <w:rsid w:val="000827A3"/>
    <w:rsid w:val="000A613F"/>
    <w:rsid w:val="000B733D"/>
    <w:rsid w:val="00140EE1"/>
    <w:rsid w:val="001444DD"/>
    <w:rsid w:val="001720F1"/>
    <w:rsid w:val="001B3412"/>
    <w:rsid w:val="001C1B2F"/>
    <w:rsid w:val="00205BBB"/>
    <w:rsid w:val="00250958"/>
    <w:rsid w:val="002628D0"/>
    <w:rsid w:val="00293150"/>
    <w:rsid w:val="00336A94"/>
    <w:rsid w:val="003509B9"/>
    <w:rsid w:val="003A066F"/>
    <w:rsid w:val="003E6FD6"/>
    <w:rsid w:val="004407F1"/>
    <w:rsid w:val="004976CC"/>
    <w:rsid w:val="004C32B8"/>
    <w:rsid w:val="004C5C12"/>
    <w:rsid w:val="004E1BA9"/>
    <w:rsid w:val="00524B0F"/>
    <w:rsid w:val="005B2414"/>
    <w:rsid w:val="005D30BB"/>
    <w:rsid w:val="0061171A"/>
    <w:rsid w:val="00634290"/>
    <w:rsid w:val="00643EA3"/>
    <w:rsid w:val="00666B4E"/>
    <w:rsid w:val="006C645A"/>
    <w:rsid w:val="006D73F3"/>
    <w:rsid w:val="00772BB6"/>
    <w:rsid w:val="00775DEB"/>
    <w:rsid w:val="0079264A"/>
    <w:rsid w:val="007A6FE6"/>
    <w:rsid w:val="007E1546"/>
    <w:rsid w:val="007E4096"/>
    <w:rsid w:val="00823EB5"/>
    <w:rsid w:val="00832095"/>
    <w:rsid w:val="00832292"/>
    <w:rsid w:val="00835F38"/>
    <w:rsid w:val="00842F96"/>
    <w:rsid w:val="0089668E"/>
    <w:rsid w:val="008D6364"/>
    <w:rsid w:val="00906505"/>
    <w:rsid w:val="00907B22"/>
    <w:rsid w:val="00941D6D"/>
    <w:rsid w:val="009A17A6"/>
    <w:rsid w:val="009D00FE"/>
    <w:rsid w:val="00A00594"/>
    <w:rsid w:val="00A02FED"/>
    <w:rsid w:val="00A607E1"/>
    <w:rsid w:val="00A76A9C"/>
    <w:rsid w:val="00A7794E"/>
    <w:rsid w:val="00A779C3"/>
    <w:rsid w:val="00A86FF9"/>
    <w:rsid w:val="00AE0F3D"/>
    <w:rsid w:val="00B42D46"/>
    <w:rsid w:val="00B83982"/>
    <w:rsid w:val="00BA1AF4"/>
    <w:rsid w:val="00BD5D32"/>
    <w:rsid w:val="00C43078"/>
    <w:rsid w:val="00C56E86"/>
    <w:rsid w:val="00C81AE9"/>
    <w:rsid w:val="00CE46B0"/>
    <w:rsid w:val="00D04454"/>
    <w:rsid w:val="00D307A7"/>
    <w:rsid w:val="00D66030"/>
    <w:rsid w:val="00DB0FB5"/>
    <w:rsid w:val="00DD3B0B"/>
    <w:rsid w:val="00E116D8"/>
    <w:rsid w:val="00E234A7"/>
    <w:rsid w:val="00E47ADA"/>
    <w:rsid w:val="00E52035"/>
    <w:rsid w:val="00F148AD"/>
    <w:rsid w:val="00F2148D"/>
    <w:rsid w:val="00F96B78"/>
    <w:rsid w:val="00FC1CDC"/>
    <w:rsid w:val="00FE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D1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414"/>
  </w:style>
  <w:style w:type="paragraph" w:styleId="1">
    <w:name w:val="heading 1"/>
    <w:basedOn w:val="a"/>
    <w:next w:val="a"/>
    <w:link w:val="10"/>
    <w:uiPriority w:val="9"/>
    <w:qFormat/>
    <w:rsid w:val="005B241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24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24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24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24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24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24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24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24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9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0958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50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50958"/>
  </w:style>
  <w:style w:type="paragraph" w:styleId="a7">
    <w:name w:val="footer"/>
    <w:basedOn w:val="a"/>
    <w:link w:val="a8"/>
    <w:uiPriority w:val="99"/>
    <w:unhideWhenUsed/>
    <w:rsid w:val="00250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0958"/>
  </w:style>
  <w:style w:type="table" w:styleId="a9">
    <w:name w:val="Table Grid"/>
    <w:basedOn w:val="a1"/>
    <w:uiPriority w:val="39"/>
    <w:rsid w:val="00772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5C12"/>
    <w:pPr>
      <w:ind w:left="720"/>
      <w:contextualSpacing/>
    </w:pPr>
    <w:rPr>
      <w:rFonts w:cs="Cordia New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5B2414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5B24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5B24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5B24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5B24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5B24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5B24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5B24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5B24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b">
    <w:name w:val="caption"/>
    <w:basedOn w:val="a"/>
    <w:next w:val="a"/>
    <w:uiPriority w:val="35"/>
    <w:semiHidden/>
    <w:unhideWhenUsed/>
    <w:qFormat/>
    <w:rsid w:val="005B2414"/>
    <w:pPr>
      <w:spacing w:line="240" w:lineRule="auto"/>
    </w:pPr>
    <w:rPr>
      <w:b/>
      <w:bCs/>
      <w:smallCaps/>
      <w:color w:val="1F497D" w:themeColor="text2"/>
    </w:rPr>
  </w:style>
  <w:style w:type="paragraph" w:styleId="ac">
    <w:name w:val="Title"/>
    <w:basedOn w:val="a"/>
    <w:next w:val="a"/>
    <w:link w:val="ad"/>
    <w:uiPriority w:val="10"/>
    <w:qFormat/>
    <w:rsid w:val="005B2414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d">
    <w:name w:val="ชื่อเรื่อง อักขระ"/>
    <w:basedOn w:val="a0"/>
    <w:link w:val="ac"/>
    <w:uiPriority w:val="10"/>
    <w:rsid w:val="005B2414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5B24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">
    <w:name w:val="ชื่อเรื่องรอง อักขระ"/>
    <w:basedOn w:val="a0"/>
    <w:link w:val="ae"/>
    <w:uiPriority w:val="11"/>
    <w:rsid w:val="005B24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0">
    <w:name w:val="Strong"/>
    <w:basedOn w:val="a0"/>
    <w:uiPriority w:val="22"/>
    <w:qFormat/>
    <w:rsid w:val="005B2414"/>
    <w:rPr>
      <w:b/>
      <w:bCs/>
    </w:rPr>
  </w:style>
  <w:style w:type="character" w:styleId="af1">
    <w:name w:val="Emphasis"/>
    <w:basedOn w:val="a0"/>
    <w:uiPriority w:val="20"/>
    <w:qFormat/>
    <w:rsid w:val="005B2414"/>
    <w:rPr>
      <w:i/>
      <w:iCs/>
    </w:rPr>
  </w:style>
  <w:style w:type="paragraph" w:styleId="af2">
    <w:name w:val="No Spacing"/>
    <w:uiPriority w:val="1"/>
    <w:qFormat/>
    <w:rsid w:val="005B2414"/>
    <w:pPr>
      <w:spacing w:after="0" w:line="240" w:lineRule="auto"/>
    </w:pPr>
  </w:style>
  <w:style w:type="paragraph" w:styleId="af3">
    <w:name w:val="Quote"/>
    <w:basedOn w:val="a"/>
    <w:next w:val="a"/>
    <w:link w:val="af4"/>
    <w:uiPriority w:val="29"/>
    <w:qFormat/>
    <w:rsid w:val="005B24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af4">
    <w:name w:val="คำอ้างอิง อักขระ"/>
    <w:basedOn w:val="a0"/>
    <w:link w:val="af3"/>
    <w:uiPriority w:val="29"/>
    <w:rsid w:val="005B2414"/>
    <w:rPr>
      <w:color w:val="1F497D" w:themeColor="text2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5B24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basedOn w:val="a0"/>
    <w:link w:val="af5"/>
    <w:uiPriority w:val="30"/>
    <w:rsid w:val="005B24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7">
    <w:name w:val="Subtle Emphasis"/>
    <w:basedOn w:val="a0"/>
    <w:uiPriority w:val="19"/>
    <w:qFormat/>
    <w:rsid w:val="005B2414"/>
    <w:rPr>
      <w:i/>
      <w:iCs/>
      <w:color w:val="595959" w:themeColor="text1" w:themeTint="A6"/>
    </w:rPr>
  </w:style>
  <w:style w:type="character" w:styleId="af8">
    <w:name w:val="Intense Emphasis"/>
    <w:basedOn w:val="a0"/>
    <w:uiPriority w:val="21"/>
    <w:qFormat/>
    <w:rsid w:val="005B2414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5B24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a">
    <w:name w:val="Intense Reference"/>
    <w:basedOn w:val="a0"/>
    <w:uiPriority w:val="32"/>
    <w:qFormat/>
    <w:rsid w:val="005B2414"/>
    <w:rPr>
      <w:b/>
      <w:bCs/>
      <w:smallCaps/>
      <w:color w:val="1F497D" w:themeColor="text2"/>
      <w:u w:val="single"/>
    </w:rPr>
  </w:style>
  <w:style w:type="character" w:styleId="afb">
    <w:name w:val="Book Title"/>
    <w:basedOn w:val="a0"/>
    <w:uiPriority w:val="33"/>
    <w:qFormat/>
    <w:rsid w:val="005B2414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5B241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414"/>
  </w:style>
  <w:style w:type="paragraph" w:styleId="1">
    <w:name w:val="heading 1"/>
    <w:basedOn w:val="a"/>
    <w:next w:val="a"/>
    <w:link w:val="10"/>
    <w:uiPriority w:val="9"/>
    <w:qFormat/>
    <w:rsid w:val="005B241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24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24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24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24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24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24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24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24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9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0958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50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50958"/>
  </w:style>
  <w:style w:type="paragraph" w:styleId="a7">
    <w:name w:val="footer"/>
    <w:basedOn w:val="a"/>
    <w:link w:val="a8"/>
    <w:uiPriority w:val="99"/>
    <w:unhideWhenUsed/>
    <w:rsid w:val="00250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0958"/>
  </w:style>
  <w:style w:type="table" w:styleId="a9">
    <w:name w:val="Table Grid"/>
    <w:basedOn w:val="a1"/>
    <w:uiPriority w:val="39"/>
    <w:rsid w:val="00772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5C12"/>
    <w:pPr>
      <w:ind w:left="720"/>
      <w:contextualSpacing/>
    </w:pPr>
    <w:rPr>
      <w:rFonts w:cs="Cordia New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5B2414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5B24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5B24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5B24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5B24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5B24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5B24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5B24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5B24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b">
    <w:name w:val="caption"/>
    <w:basedOn w:val="a"/>
    <w:next w:val="a"/>
    <w:uiPriority w:val="35"/>
    <w:semiHidden/>
    <w:unhideWhenUsed/>
    <w:qFormat/>
    <w:rsid w:val="005B2414"/>
    <w:pPr>
      <w:spacing w:line="240" w:lineRule="auto"/>
    </w:pPr>
    <w:rPr>
      <w:b/>
      <w:bCs/>
      <w:smallCaps/>
      <w:color w:val="1F497D" w:themeColor="text2"/>
    </w:rPr>
  </w:style>
  <w:style w:type="paragraph" w:styleId="ac">
    <w:name w:val="Title"/>
    <w:basedOn w:val="a"/>
    <w:next w:val="a"/>
    <w:link w:val="ad"/>
    <w:uiPriority w:val="10"/>
    <w:qFormat/>
    <w:rsid w:val="005B2414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d">
    <w:name w:val="ชื่อเรื่อง อักขระ"/>
    <w:basedOn w:val="a0"/>
    <w:link w:val="ac"/>
    <w:uiPriority w:val="10"/>
    <w:rsid w:val="005B2414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5B24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">
    <w:name w:val="ชื่อเรื่องรอง อักขระ"/>
    <w:basedOn w:val="a0"/>
    <w:link w:val="ae"/>
    <w:uiPriority w:val="11"/>
    <w:rsid w:val="005B24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0">
    <w:name w:val="Strong"/>
    <w:basedOn w:val="a0"/>
    <w:uiPriority w:val="22"/>
    <w:qFormat/>
    <w:rsid w:val="005B2414"/>
    <w:rPr>
      <w:b/>
      <w:bCs/>
    </w:rPr>
  </w:style>
  <w:style w:type="character" w:styleId="af1">
    <w:name w:val="Emphasis"/>
    <w:basedOn w:val="a0"/>
    <w:uiPriority w:val="20"/>
    <w:qFormat/>
    <w:rsid w:val="005B2414"/>
    <w:rPr>
      <w:i/>
      <w:iCs/>
    </w:rPr>
  </w:style>
  <w:style w:type="paragraph" w:styleId="af2">
    <w:name w:val="No Spacing"/>
    <w:uiPriority w:val="1"/>
    <w:qFormat/>
    <w:rsid w:val="005B2414"/>
    <w:pPr>
      <w:spacing w:after="0" w:line="240" w:lineRule="auto"/>
    </w:pPr>
  </w:style>
  <w:style w:type="paragraph" w:styleId="af3">
    <w:name w:val="Quote"/>
    <w:basedOn w:val="a"/>
    <w:next w:val="a"/>
    <w:link w:val="af4"/>
    <w:uiPriority w:val="29"/>
    <w:qFormat/>
    <w:rsid w:val="005B24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af4">
    <w:name w:val="คำอ้างอิง อักขระ"/>
    <w:basedOn w:val="a0"/>
    <w:link w:val="af3"/>
    <w:uiPriority w:val="29"/>
    <w:rsid w:val="005B2414"/>
    <w:rPr>
      <w:color w:val="1F497D" w:themeColor="text2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5B24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basedOn w:val="a0"/>
    <w:link w:val="af5"/>
    <w:uiPriority w:val="30"/>
    <w:rsid w:val="005B24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7">
    <w:name w:val="Subtle Emphasis"/>
    <w:basedOn w:val="a0"/>
    <w:uiPriority w:val="19"/>
    <w:qFormat/>
    <w:rsid w:val="005B2414"/>
    <w:rPr>
      <w:i/>
      <w:iCs/>
      <w:color w:val="595959" w:themeColor="text1" w:themeTint="A6"/>
    </w:rPr>
  </w:style>
  <w:style w:type="character" w:styleId="af8">
    <w:name w:val="Intense Emphasis"/>
    <w:basedOn w:val="a0"/>
    <w:uiPriority w:val="21"/>
    <w:qFormat/>
    <w:rsid w:val="005B2414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5B24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a">
    <w:name w:val="Intense Reference"/>
    <w:basedOn w:val="a0"/>
    <w:uiPriority w:val="32"/>
    <w:qFormat/>
    <w:rsid w:val="005B2414"/>
    <w:rPr>
      <w:b/>
      <w:bCs/>
      <w:smallCaps/>
      <w:color w:val="1F497D" w:themeColor="text2"/>
      <w:u w:val="single"/>
    </w:rPr>
  </w:style>
  <w:style w:type="character" w:styleId="afb">
    <w:name w:val="Book Title"/>
    <w:basedOn w:val="a0"/>
    <w:uiPriority w:val="33"/>
    <w:qFormat/>
    <w:rsid w:val="005B2414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5B241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HA\HA64\&#3585;&#3619;&#3634;&#3615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HA\HA64\&#3585;&#3619;&#3634;&#361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80" b="1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>
                <a:solidFill>
                  <a:sysClr val="windowText" lastClr="000000"/>
                </a:solidFill>
              </a:rPr>
              <a:t>ร้อยละผู้ป่วย</a:t>
            </a:r>
            <a:r>
              <a:rPr lang="en-US">
                <a:solidFill>
                  <a:sysClr val="windowText" lastClr="000000"/>
                </a:solidFill>
              </a:rPr>
              <a:t> IMC</a:t>
            </a:r>
            <a:r>
              <a:rPr lang="th-TH">
                <a:solidFill>
                  <a:sysClr val="windowText" lastClr="000000"/>
                </a:solidFill>
              </a:rPr>
              <a:t>ที่ได้รับการดูแลต่อเนื่อง</a:t>
            </a:r>
            <a:endParaRPr lang="en-US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8.6765891627638245E-2"/>
          <c:y val="0.15102196752626551"/>
          <c:w val="0.87071995484531817"/>
          <c:h val="0.76035045762546161"/>
        </c:manualLayout>
      </c:layout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Lit>
              <c:formatCode>General</c:formatCode>
              <c:ptCount val="5"/>
              <c:pt idx="0">
                <c:v>2559</c:v>
              </c:pt>
              <c:pt idx="1">
                <c:v>2560</c:v>
              </c:pt>
              <c:pt idx="2">
                <c:v>2561</c:v>
              </c:pt>
              <c:pt idx="3">
                <c:v>2562</c:v>
              </c:pt>
              <c:pt idx="4">
                <c:v>2563</c:v>
              </c:pt>
            </c:numLit>
          </c:cat>
          <c:val>
            <c:numRef>
              <c:f>Sheet2!$F$5:$J$5</c:f>
              <c:numCache>
                <c:formatCode>General</c:formatCode>
                <c:ptCount val="5"/>
                <c:pt idx="0">
                  <c:v>73</c:v>
                </c:pt>
                <c:pt idx="1">
                  <c:v>77.36</c:v>
                </c:pt>
                <c:pt idx="2">
                  <c:v>97</c:v>
                </c:pt>
                <c:pt idx="3">
                  <c:v>92.31</c:v>
                </c:pt>
                <c:pt idx="4">
                  <c:v>97.84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887-420D-A2AC-C30461527B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1348992"/>
        <c:axId val="241350528"/>
      </c:barChart>
      <c:catAx>
        <c:axId val="2413489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241350528"/>
        <c:crosses val="autoZero"/>
        <c:auto val="1"/>
        <c:lblAlgn val="ctr"/>
        <c:lblOffset val="100"/>
        <c:noMultiLvlLbl val="0"/>
      </c:catAx>
      <c:valAx>
        <c:axId val="241350528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41348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PSK" panose="020B0500040200020003" pitchFamily="34" charset="-34"/>
          <a:cs typeface="TH SarabunPSK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th-TH">
                <a:solidFill>
                  <a:sysClr val="windowText" lastClr="000000"/>
                </a:solidFill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ร้อยละผู้ป่วยที่เกิดภาวะแทรกซ้อนจากการรับบริการ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numLit>
              <c:formatCode>General</c:formatCode>
              <c:ptCount val="5"/>
              <c:pt idx="0">
                <c:v>2559</c:v>
              </c:pt>
              <c:pt idx="1">
                <c:v>2560</c:v>
              </c:pt>
              <c:pt idx="2">
                <c:v>2561</c:v>
              </c:pt>
              <c:pt idx="3">
                <c:v>2562</c:v>
              </c:pt>
              <c:pt idx="4">
                <c:v>2563</c:v>
              </c:pt>
            </c:numLit>
          </c:cat>
          <c:val>
            <c:numRef>
              <c:f>Sheet2!$F$6:$J$6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5</c:v>
                </c:pt>
                <c:pt idx="3">
                  <c:v>3</c:v>
                </c:pt>
                <c:pt idx="4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AFB-4E96-88D9-98641AA9FE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1441024"/>
        <c:axId val="241455104"/>
      </c:barChart>
      <c:catAx>
        <c:axId val="2414410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1455104"/>
        <c:crosses val="autoZero"/>
        <c:auto val="1"/>
        <c:lblAlgn val="ctr"/>
        <c:lblOffset val="100"/>
        <c:noMultiLvlLbl val="0"/>
      </c:catAx>
      <c:valAx>
        <c:axId val="241455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14410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F08C1-3052-441E-A40A-F842AAA4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Administrator</cp:lastModifiedBy>
  <cp:revision>9</cp:revision>
  <cp:lastPrinted>2020-10-19T06:56:00Z</cp:lastPrinted>
  <dcterms:created xsi:type="dcterms:W3CDTF">2020-10-19T08:15:00Z</dcterms:created>
  <dcterms:modified xsi:type="dcterms:W3CDTF">2021-01-05T03:17:00Z</dcterms:modified>
</cp:coreProperties>
</file>